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CD0" w:rsidRDefault="00CC4CD0">
      <w:pPr>
        <w:spacing w:after="700"/>
      </w:pPr>
      <w:bookmarkStart w:id="0" w:name="_GoBack"/>
      <w:bookmarkEnd w:id="0"/>
    </w:p>
    <w:p w:rsidR="00CC4CD0" w:rsidRDefault="00830A5A">
      <w:pPr>
        <w:spacing w:after="80"/>
        <w:jc w:val="center"/>
      </w:pPr>
      <w:r>
        <w:rPr>
          <w:rFonts w:eastAsia="Arial"/>
          <w:b/>
          <w:bCs/>
          <w:color w:val="0D1B2A"/>
          <w:sz w:val="72"/>
          <w:szCs w:val="72"/>
        </w:rPr>
        <w:t>VELSA</w:t>
      </w:r>
    </w:p>
    <w:p w:rsidR="00CC4CD0" w:rsidRDefault="00830A5A">
      <w:pPr>
        <w:spacing w:after="80"/>
        <w:jc w:val="center"/>
      </w:pPr>
      <w:r>
        <w:rPr>
          <w:rFonts w:eastAsia="Arial"/>
          <w:b/>
          <w:bCs/>
          <w:color w:val="1A56A0"/>
          <w:sz w:val="34"/>
          <w:szCs w:val="34"/>
        </w:rPr>
        <w:t>Network AI Complete Design Specification</w:t>
      </w:r>
    </w:p>
    <w:p w:rsidR="00CC4CD0" w:rsidRDefault="00830A5A">
      <w:pPr>
        <w:spacing w:after="500"/>
        <w:jc w:val="center"/>
      </w:pPr>
      <w:r>
        <w:rPr>
          <w:rFonts w:eastAsia="Arial"/>
          <w:i/>
          <w:iCs/>
          <w:color w:val="C45000"/>
          <w:sz w:val="19"/>
          <w:szCs w:val="19"/>
        </w:rPr>
        <w:t>HC network topology design / O8 self-awareness / neighbor finding / network AI role / PAI, AAI, AsAI, E2E / 4 types of architecture reports</w:t>
      </w: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00"/>
        <w:gridCol w:w="5906"/>
      </w:tblGrid>
      <w:tr w:rsidR="00CC4CD0">
        <w:tc>
          <w:tcPr>
            <w:tcW w:w="3400" w:type="dxa"/>
            <w:tcBorders>
              <w:top w:val="single" w:sz="1" w:space="0" w:color="C8D0D8"/>
              <w:left w:val="single" w:sz="1" w:space="0" w:color="C8D0D8"/>
              <w:bottom w:val="single" w:sz="1" w:space="0" w:color="C8D0D8"/>
              <w:right w:val="single" w:sz="1" w:space="0" w:color="C8D0D8"/>
            </w:tcBorders>
            <w:shd w:val="clear" w:color="auto" w:fill="E8ECF0"/>
            <w:tcMar>
              <w:top w:w="80" w:type="dxa"/>
              <w:left w:w="120" w:type="dxa"/>
              <w:bottom w:w="80" w:type="dxa"/>
              <w:right w:w="120" w:type="dxa"/>
            </w:tcMar>
            <w:vAlign w:val="center"/>
          </w:tcPr>
          <w:p w:rsidR="00CC4CD0" w:rsidRDefault="00830A5A">
            <w:r>
              <w:rPr>
                <w:rFonts w:eastAsia="Arial"/>
                <w:b/>
                <w:bCs/>
                <w:sz w:val="18"/>
                <w:szCs w:val="18"/>
              </w:rPr>
              <w:t>document number</w:t>
            </w:r>
          </w:p>
        </w:tc>
        <w:tc>
          <w:tcPr>
            <w:tcW w:w="5906"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VELSA-NET-AI-SPEC-001 v2.0</w:t>
            </w:r>
          </w:p>
        </w:tc>
      </w:tr>
      <w:tr w:rsidR="00CC4CD0">
        <w:tc>
          <w:tcPr>
            <w:tcW w:w="3400" w:type="dxa"/>
            <w:tcBorders>
              <w:top w:val="single" w:sz="1" w:space="0" w:color="C8D0D8"/>
              <w:left w:val="single" w:sz="1" w:space="0" w:color="C8D0D8"/>
              <w:bottom w:val="single" w:sz="1" w:space="0" w:color="C8D0D8"/>
              <w:right w:val="single" w:sz="1" w:space="0" w:color="C8D0D8"/>
            </w:tcBorders>
            <w:shd w:val="clear" w:color="auto" w:fill="E8ECF0"/>
            <w:tcMar>
              <w:top w:w="80" w:type="dxa"/>
              <w:left w:w="120" w:type="dxa"/>
              <w:bottom w:w="80" w:type="dxa"/>
              <w:right w:w="120" w:type="dxa"/>
            </w:tcMar>
            <w:vAlign w:val="center"/>
          </w:tcPr>
          <w:p w:rsidR="00CC4CD0" w:rsidRDefault="00830A5A">
            <w:r>
              <w:rPr>
                <w:rFonts w:eastAsia="Arial"/>
                <w:b/>
                <w:bCs/>
                <w:sz w:val="18"/>
                <w:szCs w:val="18"/>
              </w:rPr>
              <w:t>Workbook</w:t>
            </w:r>
          </w:p>
        </w:tc>
        <w:tc>
          <w:tcPr>
            <w:tcW w:w="5906"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Full integration of v1.3 (HC network topology) + v1.4 (architectural report)</w:t>
            </w:r>
          </w:p>
        </w:tc>
      </w:tr>
      <w:tr w:rsidR="00CC4CD0">
        <w:tc>
          <w:tcPr>
            <w:tcW w:w="3400" w:type="dxa"/>
            <w:tcBorders>
              <w:top w:val="single" w:sz="1" w:space="0" w:color="C8D0D8"/>
              <w:left w:val="single" w:sz="1" w:space="0" w:color="C8D0D8"/>
              <w:bottom w:val="single" w:sz="1" w:space="0" w:color="C8D0D8"/>
              <w:right w:val="single" w:sz="1" w:space="0" w:color="C8D0D8"/>
            </w:tcBorders>
            <w:shd w:val="clear" w:color="auto" w:fill="E8ECF0"/>
            <w:tcMar>
              <w:top w:w="80" w:type="dxa"/>
              <w:left w:w="120" w:type="dxa"/>
              <w:bottom w:w="80" w:type="dxa"/>
              <w:right w:w="120" w:type="dxa"/>
            </w:tcMar>
            <w:vAlign w:val="center"/>
          </w:tcPr>
          <w:p w:rsidR="00CC4CD0" w:rsidRDefault="00830A5A">
            <w:r>
              <w:rPr>
                <w:rFonts w:eastAsia="Arial"/>
                <w:b/>
                <w:bCs/>
                <w:sz w:val="18"/>
                <w:szCs w:val="18"/>
              </w:rPr>
              <w:t>Main contents</w:t>
            </w:r>
          </w:p>
        </w:tc>
        <w:tc>
          <w:tcPr>
            <w:tcW w:w="5906"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Overall Structure / WI / Self-Awareness / Neighborhood Search / Roles of Network AI Layers / PAI, AAI, AsAI / Four Types of Reports / Collection System</w:t>
            </w:r>
          </w:p>
        </w:tc>
      </w:tr>
      <w:tr w:rsidR="00CC4CD0">
        <w:tc>
          <w:tcPr>
            <w:tcW w:w="3400" w:type="dxa"/>
            <w:tcBorders>
              <w:top w:val="single" w:sz="1" w:space="0" w:color="C8D0D8"/>
              <w:left w:val="single" w:sz="1" w:space="0" w:color="C8D0D8"/>
              <w:bottom w:val="single" w:sz="1" w:space="0" w:color="C8D0D8"/>
              <w:right w:val="single" w:sz="1" w:space="0" w:color="C8D0D8"/>
            </w:tcBorders>
            <w:shd w:val="clear" w:color="auto" w:fill="E8ECF0"/>
            <w:tcMar>
              <w:top w:w="80" w:type="dxa"/>
              <w:left w:w="120" w:type="dxa"/>
              <w:bottom w:w="80" w:type="dxa"/>
              <w:right w:w="120" w:type="dxa"/>
            </w:tcMar>
            <w:vAlign w:val="center"/>
          </w:tcPr>
          <w:p w:rsidR="00CC4CD0" w:rsidRDefault="00830A5A">
            <w:r>
              <w:rPr>
                <w:rFonts w:eastAsia="Arial"/>
                <w:b/>
                <w:bCs/>
                <w:sz w:val="18"/>
                <w:szCs w:val="18"/>
              </w:rPr>
              <w:t>Date of writing</w:t>
            </w:r>
          </w:p>
        </w:tc>
        <w:tc>
          <w:tcPr>
            <w:tcW w:w="5906"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March 2026</w:t>
            </w:r>
          </w:p>
        </w:tc>
      </w:tr>
    </w:tbl>
    <w:p w:rsidR="00CC4CD0" w:rsidRDefault="00830A5A">
      <w:r>
        <w:br w:type="page"/>
      </w:r>
    </w:p>
    <w:p w:rsidR="00CC4CD0" w:rsidRDefault="00830A5A">
      <w:pPr>
        <w:pStyle w:val="1"/>
        <w:pBdr>
          <w:bottom w:val="single" w:sz="10" w:space="6" w:color="1A56A0"/>
        </w:pBdr>
      </w:pPr>
      <w:r>
        <w:lastRenderedPageBreak/>
        <w:t>1. Overall structural overview</w:t>
      </w:r>
    </w:p>
    <w:p w:rsidR="00CC4CD0" w:rsidRDefault="00830A5A">
      <w:pPr>
        <w:spacing w:after="100" w:line="330" w:lineRule="auto"/>
      </w:pPr>
      <w:r>
        <w:rPr>
          <w:rFonts w:eastAsia="Arial"/>
        </w:rPr>
        <w:t>Velsanet is a topology-first network consisting of five regular polyhedral layers (T4/H6/O8/D12/I20). The HC network begins at O8 (Q7), and T4 and H6 are autonomous nodes outside the HC network. Network AI is connected to the reference node (all bits 0) of each layer.</w:t>
      </w:r>
    </w:p>
    <w:p w:rsidR="00CC4CD0" w:rsidRDefault="00CC4CD0">
      <w:pPr>
        <w:spacing w:after="80"/>
      </w:pP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96"/>
        <w:gridCol w:w="969"/>
        <w:gridCol w:w="1191"/>
        <w:gridCol w:w="1268"/>
        <w:gridCol w:w="1378"/>
        <w:gridCol w:w="3404"/>
      </w:tblGrid>
      <w:tr w:rsidR="00CC4CD0">
        <w:trPr>
          <w:tblHeader/>
        </w:trPr>
        <w:tc>
          <w:tcPr>
            <w:tcW w:w="900"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hierarchy</w:t>
            </w:r>
          </w:p>
        </w:tc>
        <w:tc>
          <w:tcPr>
            <w:tcW w:w="1000"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Q level</w:t>
            </w:r>
          </w:p>
        </w:tc>
        <w:tc>
          <w:tcPr>
            <w:tcW w:w="1100"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HC dimension</w:t>
            </w:r>
          </w:p>
        </w:tc>
        <w:tc>
          <w:tcPr>
            <w:tcW w:w="1300"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Base node</w:t>
            </w:r>
          </w:p>
        </w:tc>
        <w:tc>
          <w:tcPr>
            <w:tcW w:w="1400"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Number of neighbors</w:t>
            </w:r>
          </w:p>
        </w:tc>
        <w:tc>
          <w:tcPr>
            <w:tcW w:w="3606"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Structural role</w:t>
            </w:r>
          </w:p>
        </w:tc>
      </w:tr>
      <w:tr w:rsidR="00CC4CD0">
        <w:tc>
          <w:tcPr>
            <w:tcW w:w="9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T4</w:t>
            </w:r>
          </w:p>
        </w:tc>
        <w:tc>
          <w:tcPr>
            <w:tcW w:w="10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w:t>
            </w:r>
          </w:p>
        </w:tc>
        <w:tc>
          <w:tcPr>
            <w:tcW w:w="11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w:t>
            </w:r>
          </w:p>
        </w:tc>
        <w:tc>
          <w:tcPr>
            <w:tcW w:w="13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w:t>
            </w:r>
          </w:p>
        </w:tc>
        <w:tc>
          <w:tcPr>
            <w:tcW w:w="14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w:t>
            </w:r>
          </w:p>
        </w:tc>
        <w:tc>
          <w:tcPr>
            <w:tcW w:w="3606"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Edge. Outside the HC network. Belonging to H6.</w:t>
            </w:r>
          </w:p>
        </w:tc>
      </w:tr>
      <w:tr w:rsidR="00CC4CD0">
        <w:tc>
          <w:tcPr>
            <w:tcW w:w="9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H6</w:t>
            </w:r>
          </w:p>
        </w:tc>
        <w:tc>
          <w:tcPr>
            <w:tcW w:w="10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w:t>
            </w:r>
          </w:p>
        </w:tc>
        <w:tc>
          <w:tcPr>
            <w:tcW w:w="11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w:t>
            </w:r>
          </w:p>
        </w:tc>
        <w:tc>
          <w:tcPr>
            <w:tcW w:w="13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w:t>
            </w:r>
          </w:p>
        </w:tc>
        <w:tc>
          <w:tcPr>
            <w:tcW w:w="14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w:t>
            </w:r>
          </w:p>
        </w:tc>
        <w:tc>
          <w:tcPr>
            <w:tcW w:w="3606"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Autonomous node. Outside the HC network. Reporting connection to O8.</w:t>
            </w:r>
          </w:p>
        </w:tc>
      </w:tr>
      <w:tr w:rsidR="00CC4CD0">
        <w:tc>
          <w:tcPr>
            <w:tcW w:w="9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O8</w:t>
            </w:r>
          </w:p>
        </w:tc>
        <w:tc>
          <w:tcPr>
            <w:tcW w:w="10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Q7</w:t>
            </w:r>
          </w:p>
        </w:tc>
        <w:tc>
          <w:tcPr>
            <w:tcW w:w="11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7-bit</w:t>
            </w:r>
          </w:p>
        </w:tc>
        <w:tc>
          <w:tcPr>
            <w:tcW w:w="13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0000000</w:t>
            </w:r>
          </w:p>
        </w:tc>
        <w:tc>
          <w:tcPr>
            <w:tcW w:w="14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7</w:t>
            </w:r>
          </w:p>
        </w:tc>
        <w:tc>
          <w:tcPr>
            <w:tcW w:w="3606"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Local E2E domain. Connect to PAI/E2E Management Center.</w:t>
            </w:r>
          </w:p>
        </w:tc>
      </w:tr>
      <w:tr w:rsidR="00CC4CD0">
        <w:tc>
          <w:tcPr>
            <w:tcW w:w="9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D12</w:t>
            </w:r>
          </w:p>
        </w:tc>
        <w:tc>
          <w:tcPr>
            <w:tcW w:w="10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Q6</w:t>
            </w:r>
          </w:p>
        </w:tc>
        <w:tc>
          <w:tcPr>
            <w:tcW w:w="11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6-bit</w:t>
            </w:r>
          </w:p>
        </w:tc>
        <w:tc>
          <w:tcPr>
            <w:tcW w:w="13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000000</w:t>
            </w:r>
          </w:p>
        </w:tc>
        <w:tc>
          <w:tcPr>
            <w:tcW w:w="14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6</w:t>
            </w:r>
          </w:p>
        </w:tc>
        <w:tc>
          <w:tcPr>
            <w:tcW w:w="3606"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Regional Convergence. AAI/E2E Management Center Connection.</w:t>
            </w:r>
          </w:p>
        </w:tc>
      </w:tr>
      <w:tr w:rsidR="00CC4CD0">
        <w:tc>
          <w:tcPr>
            <w:tcW w:w="9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I20</w:t>
            </w:r>
          </w:p>
        </w:tc>
        <w:tc>
          <w:tcPr>
            <w:tcW w:w="10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Q5</w:t>
            </w:r>
          </w:p>
        </w:tc>
        <w:tc>
          <w:tcPr>
            <w:tcW w:w="11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5-bit</w:t>
            </w:r>
          </w:p>
        </w:tc>
        <w:tc>
          <w:tcPr>
            <w:tcW w:w="13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00000</w:t>
            </w:r>
          </w:p>
        </w:tc>
        <w:tc>
          <w:tcPr>
            <w:tcW w:w="14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5</w:t>
            </w:r>
          </w:p>
        </w:tc>
        <w:tc>
          <w:tcPr>
            <w:tcW w:w="3606"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National Sovereign. AsAI/E2E Management Center Connection</w:t>
            </w:r>
          </w:p>
        </w:tc>
      </w:tr>
    </w:tbl>
    <w:p w:rsidR="00CC4CD0" w:rsidRDefault="00CC4CD0">
      <w:pPr>
        <w:spacing w:after="100"/>
      </w:pP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06"/>
      </w:tblGrid>
      <w:tr w:rsidR="00CC4CD0">
        <w:tc>
          <w:tcPr>
            <w:tcW w:w="9306" w:type="dxa"/>
            <w:tcBorders>
              <w:top w:val="single" w:sz="14" w:space="0" w:color="0D1B2A"/>
              <w:left w:val="single" w:sz="14" w:space="0" w:color="0D1B2A"/>
              <w:bottom w:val="single" w:sz="3" w:space="0" w:color="C8D0D8"/>
              <w:right w:val="single" w:sz="3" w:space="0" w:color="C8D0D8"/>
            </w:tcBorders>
            <w:shd w:val="clear" w:color="auto" w:fill="F4F6F8"/>
            <w:tcMar>
              <w:top w:w="130" w:type="dxa"/>
              <w:left w:w="220" w:type="dxa"/>
              <w:bottom w:w="130" w:type="dxa"/>
              <w:right w:w="180" w:type="dxa"/>
            </w:tcMar>
          </w:tcPr>
          <w:p w:rsidR="00CC4CD0" w:rsidRDefault="00830A5A">
            <w:pPr>
              <w:spacing w:after="90"/>
            </w:pPr>
            <w:r>
              <w:rPr>
                <w:rFonts w:eastAsia="Arial"/>
                <w:b/>
                <w:bCs/>
                <w:color w:val="0D1B2A"/>
                <w:sz w:val="19"/>
                <w:szCs w:val="19"/>
              </w:rPr>
              <w:t>Three Core Principles</w:t>
            </w:r>
          </w:p>
          <w:p w:rsidR="00CC4CD0" w:rsidRDefault="00830A5A">
            <w:pPr>
              <w:spacing w:after="70"/>
            </w:pPr>
            <w:r>
              <w:rPr>
                <w:rFonts w:eastAsia="Arial"/>
                <w:b/>
                <w:bCs/>
                <w:color w:val="0D1B2A"/>
              </w:rPr>
              <w:t xml:space="preserve">1 Structure first, address later: </w:t>
            </w:r>
            <w:r>
              <w:rPr>
                <w:rFonts w:eastAsia="Arial"/>
              </w:rPr>
              <w:t>WI phase definition → self-recognition → face connection → neighbor verification, then address confirmation</w:t>
            </w:r>
          </w:p>
          <w:p w:rsidR="00CC4CD0" w:rsidRDefault="00830A5A">
            <w:pPr>
              <w:spacing w:after="70"/>
            </w:pPr>
            <w:r>
              <w:rPr>
                <w:rFonts w:eastAsia="Arial"/>
                <w:b/>
                <w:bCs/>
                <w:color w:val="0D1B2A"/>
              </w:rPr>
              <w:t xml:space="preserve">2 Find neighbors = Create HC network = Minimum condition for parallel E2E: </w:t>
            </w:r>
            <w:r>
              <w:rPr>
                <w:rFonts w:eastAsia="Arial"/>
              </w:rPr>
              <w:t>Neighbor unknown O8 does not participate in HC network</w:t>
            </w:r>
          </w:p>
          <w:p w:rsidR="00CC4CD0" w:rsidRDefault="00830A5A">
            <w:r>
              <w:rPr>
                <w:rFonts w:eastAsia="Arial"/>
                <w:b/>
                <w:bCs/>
                <w:color w:val="0D1B2A"/>
              </w:rPr>
              <w:t>3 Base Nodes (0...0) = Network AI Connection. The rest = PAI/AAI/AsAI/E2E Management Center Connection.</w:t>
            </w:r>
          </w:p>
        </w:tc>
      </w:tr>
    </w:tbl>
    <w:p w:rsidR="00CC4CD0" w:rsidRDefault="00830A5A">
      <w:r>
        <w:br w:type="page"/>
      </w:r>
    </w:p>
    <w:p w:rsidR="00CC4CD0" w:rsidRDefault="00830A5A">
      <w:pPr>
        <w:pStyle w:val="1"/>
        <w:pBdr>
          <w:bottom w:val="single" w:sz="10" w:space="6" w:color="1A56A0"/>
        </w:pBdr>
      </w:pPr>
      <w:r>
        <w:lastRenderedPageBreak/>
        <w:t>2. WI (Work Instruction) — Phase Dictionary Definition</w:t>
      </w:r>
    </w:p>
    <w:p w:rsidR="00CC4CD0" w:rsidRDefault="00830A5A">
      <w:pPr>
        <w:pStyle w:val="2"/>
      </w:pPr>
      <w:r>
        <w:t>2.1 Role of WI</w:t>
      </w:r>
    </w:p>
    <w:p w:rsidR="00CC4CD0" w:rsidRDefault="00830A5A">
      <w:pPr>
        <w:spacing w:after="100" w:line="330" w:lineRule="auto"/>
      </w:pPr>
      <w:r>
        <w:rPr>
          <w:rFonts w:eastAsia="Arial"/>
        </w:rPr>
        <w:t>The WI is not simply an installation instruction, but a topology pre-definition document. Upon booting, the O8 first reads the WI to determine its location, connection structure, and the upper system to which it will be connected. Without the WI, self-identification cannot begin.</w:t>
      </w:r>
    </w:p>
    <w:p w:rsidR="00CC4CD0" w:rsidRDefault="00CC4CD0">
      <w:pPr>
        <w:spacing w:after="80"/>
      </w:pP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2000"/>
        <w:gridCol w:w="5306"/>
      </w:tblGrid>
      <w:tr w:rsidR="00CC4CD0">
        <w:trPr>
          <w:tblHeader/>
        </w:trPr>
        <w:tc>
          <w:tcPr>
            <w:tcW w:w="2000"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item</w:t>
            </w:r>
          </w:p>
        </w:tc>
        <w:tc>
          <w:tcPr>
            <w:tcW w:w="2000"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form</w:t>
            </w:r>
          </w:p>
        </w:tc>
        <w:tc>
          <w:tcPr>
            <w:tcW w:w="5306"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explanation</w:t>
            </w:r>
          </w:p>
        </w:tc>
      </w:tr>
      <w:tr w:rsidR="00CC4CD0">
        <w:tc>
          <w:tcPr>
            <w:tcW w:w="20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Sector code</w:t>
            </w:r>
          </w:p>
        </w:tc>
        <w:tc>
          <w:tcPr>
            <w:tcW w:w="20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A-01</w:t>
            </w:r>
          </w:p>
        </w:tc>
        <w:tc>
          <w:tcPr>
            <w:tcW w:w="5306"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City code + zone number</w:t>
            </w:r>
          </w:p>
        </w:tc>
      </w:tr>
      <w:tr w:rsidR="00CC4CD0">
        <w:tc>
          <w:tcPr>
            <w:tcW w:w="20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Equipment HC Address</w:t>
            </w:r>
          </w:p>
        </w:tc>
        <w:tc>
          <w:tcPr>
            <w:tcW w:w="20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A-01-0000000</w:t>
            </w:r>
          </w:p>
        </w:tc>
        <w:tc>
          <w:tcPr>
            <w:tcW w:w="5306"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Sector + Q7 7-bit coordinates</w:t>
            </w:r>
          </w:p>
        </w:tc>
      </w:tr>
      <w:tr w:rsidR="00CC4CD0">
        <w:tc>
          <w:tcPr>
            <w:tcW w:w="20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Q level</w:t>
            </w:r>
          </w:p>
        </w:tc>
        <w:tc>
          <w:tcPr>
            <w:tcW w:w="20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Q7 / Q6 / Q5</w:t>
            </w:r>
          </w:p>
        </w:tc>
        <w:tc>
          <w:tcPr>
            <w:tcW w:w="5306"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Layer identifier</w:t>
            </w:r>
          </w:p>
        </w:tc>
      </w:tr>
      <w:tr w:rsidR="00CC4CD0">
        <w:tc>
          <w:tcPr>
            <w:tcW w:w="20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Face connection definition</w:t>
            </w:r>
          </w:p>
        </w:tc>
        <w:tc>
          <w:tcPr>
            <w:tcW w:w="20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F0~F7 each</w:t>
            </w:r>
          </w:p>
        </w:tc>
        <w:tc>
          <w:tcPr>
            <w:tcW w:w="5306"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Connected / Unconnected / Scheduled</w:t>
            </w:r>
          </w:p>
        </w:tc>
      </w:tr>
      <w:tr w:rsidR="00CC4CD0">
        <w:tc>
          <w:tcPr>
            <w:tcW w:w="20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Neighboring nodes by axis</w:t>
            </w:r>
          </w:p>
        </w:tc>
        <w:tc>
          <w:tcPr>
            <w:tcW w:w="20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Axis 1~7</w:t>
            </w:r>
          </w:p>
        </w:tc>
        <w:tc>
          <w:tcPr>
            <w:tcW w:w="5306"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Neighboring equipment HC address for each axis</w:t>
            </w:r>
          </w:p>
        </w:tc>
      </w:tr>
      <w:tr w:rsidR="00CC4CD0">
        <w:tc>
          <w:tcPr>
            <w:tcW w:w="20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Core count planning</w:t>
            </w:r>
          </w:p>
        </w:tc>
        <w:tc>
          <w:tcPr>
            <w:tcW w:w="20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Allocation by Face</w:t>
            </w:r>
          </w:p>
        </w:tc>
        <w:tc>
          <w:tcPr>
            <w:tcW w:w="5306"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Total number of cores + allocation by purpose</w:t>
            </w:r>
          </w:p>
        </w:tc>
      </w:tr>
      <w:tr w:rsidR="00CC4CD0">
        <w:tc>
          <w:tcPr>
            <w:tcW w:w="20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Network AI connection</w:t>
            </w:r>
          </w:p>
        </w:tc>
        <w:tc>
          <w:tcPr>
            <w:tcW w:w="20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Y/N</w:t>
            </w:r>
          </w:p>
        </w:tc>
        <w:tc>
          <w:tcPr>
            <w:tcW w:w="5306"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Y if the reference node (0...0)</w:t>
            </w:r>
          </w:p>
        </w:tc>
      </w:tr>
      <w:tr w:rsidR="00CC4CD0">
        <w:tc>
          <w:tcPr>
            <w:tcW w:w="20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Type of connection equipment</w:t>
            </w:r>
          </w:p>
        </w:tc>
        <w:tc>
          <w:tcPr>
            <w:tcW w:w="20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PAI / AAI / AsAI / E2E</w:t>
            </w:r>
          </w:p>
        </w:tc>
        <w:tc>
          <w:tcPr>
            <w:tcW w:w="5306"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The parent system to be connected to the node</w:t>
            </w:r>
          </w:p>
        </w:tc>
      </w:tr>
      <w:tr w:rsidR="00CC4CD0">
        <w:tc>
          <w:tcPr>
            <w:tcW w:w="20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Sovereign Zone</w:t>
            </w:r>
          </w:p>
        </w:tc>
        <w:tc>
          <w:tcPr>
            <w:tcW w:w="20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City/Region/Country</w:t>
            </w:r>
          </w:p>
        </w:tc>
        <w:tc>
          <w:tcPr>
            <w:tcW w:w="5306"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Sovereign attribution of the node</w:t>
            </w:r>
          </w:p>
        </w:tc>
      </w:tr>
      <w:tr w:rsidR="00CC4CD0">
        <w:tc>
          <w:tcPr>
            <w:tcW w:w="20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Installation sequence</w:t>
            </w:r>
          </w:p>
        </w:tc>
        <w:tc>
          <w:tcPr>
            <w:tcW w:w="20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1~N</w:t>
            </w:r>
          </w:p>
        </w:tc>
        <w:tc>
          <w:tcPr>
            <w:tcW w:w="5306"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Specify the order of I20 → D12 → O8</w:t>
            </w:r>
          </w:p>
        </w:tc>
      </w:tr>
    </w:tbl>
    <w:p w:rsidR="00CC4CD0" w:rsidRDefault="00CC4CD0">
      <w:pPr>
        <w:spacing w:after="120"/>
      </w:pPr>
    </w:p>
    <w:p w:rsidR="00CC4CD0" w:rsidRDefault="00830A5A">
      <w:pPr>
        <w:pStyle w:val="2"/>
      </w:pPr>
      <w:r>
        <w:t>2.2 Example of metropolitan sector division (Seoul)</w:t>
      </w:r>
    </w:p>
    <w:p w:rsidR="00CC4CD0" w:rsidRDefault="00830A5A">
      <w:pPr>
        <w:spacing w:after="100" w:line="330" w:lineRule="auto"/>
      </w:pPr>
      <w:r>
        <w:rPr>
          <w:rFonts w:eastAsia="Arial"/>
        </w:rPr>
        <w:t>The metropolitan area is divided into sectors, each with a Q7 network (128 nodes). Each sector forms an independent Q7 HC network, which converges to the D12 Q6 network.</w:t>
      </w:r>
    </w:p>
    <w:p w:rsidR="00CC4CD0" w:rsidRDefault="00CC4CD0">
      <w:pPr>
        <w:spacing w:after="80"/>
      </w:pP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1600"/>
        <w:gridCol w:w="1800"/>
        <w:gridCol w:w="4506"/>
      </w:tblGrid>
      <w:tr w:rsidR="00CC4CD0">
        <w:trPr>
          <w:tblHeader/>
        </w:trPr>
        <w:tc>
          <w:tcPr>
            <w:tcW w:w="1400"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Sector code</w:t>
            </w:r>
          </w:p>
        </w:tc>
        <w:tc>
          <w:tcPr>
            <w:tcW w:w="1600"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Administrative districts</w:t>
            </w:r>
          </w:p>
        </w:tc>
        <w:tc>
          <w:tcPr>
            <w:tcW w:w="1800"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Base node</w:t>
            </w:r>
          </w:p>
        </w:tc>
        <w:tc>
          <w:tcPr>
            <w:tcW w:w="4506"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D12 connection</w:t>
            </w:r>
          </w:p>
        </w:tc>
      </w:tr>
      <w:tr w:rsidR="00CC4CD0">
        <w:tc>
          <w:tcPr>
            <w:tcW w:w="14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A-01</w:t>
            </w:r>
          </w:p>
        </w:tc>
        <w:tc>
          <w:tcPr>
            <w:tcW w:w="16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Gangnam-gu</w:t>
            </w:r>
          </w:p>
        </w:tc>
        <w:tc>
          <w:tcPr>
            <w:tcW w:w="18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A-01-0000000</w:t>
            </w:r>
          </w:p>
        </w:tc>
        <w:tc>
          <w:tcPr>
            <w:tcW w:w="4506"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D12-Q6-KR01-000000</w:t>
            </w:r>
          </w:p>
        </w:tc>
      </w:tr>
      <w:tr w:rsidR="00CC4CD0">
        <w:tc>
          <w:tcPr>
            <w:tcW w:w="14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A-02</w:t>
            </w:r>
          </w:p>
        </w:tc>
        <w:tc>
          <w:tcPr>
            <w:tcW w:w="16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Seocho-gu</w:t>
            </w:r>
          </w:p>
        </w:tc>
        <w:tc>
          <w:tcPr>
            <w:tcW w:w="18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A-02-0000000</w:t>
            </w:r>
          </w:p>
        </w:tc>
        <w:tc>
          <w:tcPr>
            <w:tcW w:w="4506"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D12-Q6-KR01-000000</w:t>
            </w:r>
          </w:p>
        </w:tc>
      </w:tr>
      <w:tr w:rsidR="00CC4CD0">
        <w:tc>
          <w:tcPr>
            <w:tcW w:w="14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A-03</w:t>
            </w:r>
          </w:p>
        </w:tc>
        <w:tc>
          <w:tcPr>
            <w:tcW w:w="16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Songpa-gu</w:t>
            </w:r>
          </w:p>
        </w:tc>
        <w:tc>
          <w:tcPr>
            <w:tcW w:w="18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A-03-0000000</w:t>
            </w:r>
          </w:p>
        </w:tc>
        <w:tc>
          <w:tcPr>
            <w:tcW w:w="4506"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D12-Q6-KR01-000000</w:t>
            </w:r>
          </w:p>
        </w:tc>
      </w:tr>
      <w:tr w:rsidR="00CC4CD0">
        <w:tc>
          <w:tcPr>
            <w:tcW w:w="14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A-04</w:t>
            </w:r>
          </w:p>
        </w:tc>
        <w:tc>
          <w:tcPr>
            <w:tcW w:w="16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Mapo-gu</w:t>
            </w:r>
          </w:p>
        </w:tc>
        <w:tc>
          <w:tcPr>
            <w:tcW w:w="18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A-04-0000000</w:t>
            </w:r>
          </w:p>
        </w:tc>
        <w:tc>
          <w:tcPr>
            <w:tcW w:w="4506"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D12-Q6-KR01-000001</w:t>
            </w:r>
          </w:p>
        </w:tc>
      </w:tr>
      <w:tr w:rsidR="00CC4CD0">
        <w:tc>
          <w:tcPr>
            <w:tcW w:w="14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w:t>
            </w:r>
          </w:p>
        </w:tc>
        <w:tc>
          <w:tcPr>
            <w:tcW w:w="16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w:t>
            </w:r>
          </w:p>
        </w:tc>
        <w:tc>
          <w:tcPr>
            <w:tcW w:w="18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w:t>
            </w:r>
          </w:p>
        </w:tc>
        <w:tc>
          <w:tcPr>
            <w:tcW w:w="4506"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(Expands according to the number of sectors)</w:t>
            </w:r>
          </w:p>
        </w:tc>
      </w:tr>
    </w:tbl>
    <w:p w:rsidR="00CC4CD0" w:rsidRDefault="00CC4CD0">
      <w:pPr>
        <w:spacing w:after="120"/>
      </w:pPr>
    </w:p>
    <w:p w:rsidR="00CC4CD0" w:rsidRDefault="00830A5A">
      <w:pPr>
        <w:pStyle w:val="2"/>
      </w:pPr>
      <w:r>
        <w:t>2.3 WI Verification — Physical State Verification</w:t>
      </w:r>
    </w:p>
    <w:p w:rsidR="00CC4CD0" w:rsidRDefault="00830A5A">
      <w:pPr>
        <w:spacing w:after="100" w:line="330" w:lineRule="auto"/>
      </w:pPr>
      <w:r>
        <w:rPr>
          <w:rFonts w:eastAsia="Arial"/>
        </w:rPr>
        <w:t>O8 compares the WI definition value with the actual physical connection status during self-recognition. WI is the reference (Ground Truth).</w:t>
      </w:r>
    </w:p>
    <w:p w:rsidR="00CC4CD0" w:rsidRDefault="00CC4CD0">
      <w:pPr>
        <w:spacing w:after="80"/>
      </w:pP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000"/>
        <w:gridCol w:w="4906"/>
      </w:tblGrid>
      <w:tr w:rsidR="00CC4CD0">
        <w:trPr>
          <w:tblHeader/>
        </w:trPr>
        <w:tc>
          <w:tcPr>
            <w:tcW w:w="2400"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situation</w:t>
            </w:r>
          </w:p>
        </w:tc>
        <w:tc>
          <w:tcPr>
            <w:tcW w:w="2000"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verdict</w:t>
            </w:r>
          </w:p>
        </w:tc>
        <w:tc>
          <w:tcPr>
            <w:tcW w:w="4906"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treatment</w:t>
            </w:r>
          </w:p>
        </w:tc>
      </w:tr>
      <w:tr w:rsidR="00CC4CD0">
        <w:tc>
          <w:tcPr>
            <w:tcW w:w="24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WI "connection" + actual connection</w:t>
            </w:r>
          </w:p>
        </w:tc>
        <w:tc>
          <w:tcPr>
            <w:tcW w:w="20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normal</w:t>
            </w:r>
          </w:p>
        </w:tc>
        <w:tc>
          <w:tcPr>
            <w:tcW w:w="4906"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Continue to develop self-awareness</w:t>
            </w:r>
          </w:p>
        </w:tc>
      </w:tr>
      <w:tr w:rsidR="00CC4CD0">
        <w:tc>
          <w:tcPr>
            <w:tcW w:w="24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WI "Not Connected" + Actual Not Connected</w:t>
            </w:r>
          </w:p>
        </w:tc>
        <w:tc>
          <w:tcPr>
            <w:tcW w:w="20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normal</w:t>
            </w:r>
          </w:p>
        </w:tc>
        <w:tc>
          <w:tcPr>
            <w:tcW w:w="4906"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Recorded as scheduled disconnection</w:t>
            </w:r>
          </w:p>
        </w:tc>
      </w:tr>
      <w:tr w:rsidR="00CC4CD0">
        <w:tc>
          <w:tcPr>
            <w:tcW w:w="24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WI "connected" + actual unconnected</w:t>
            </w:r>
          </w:p>
        </w:tc>
        <w:tc>
          <w:tcPr>
            <w:tcW w:w="20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Installation error</w:t>
            </w:r>
          </w:p>
        </w:tc>
        <w:tc>
          <w:tcPr>
            <w:tcW w:w="4906"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WI reconfirmation alarm. Operator intervention required.</w:t>
            </w:r>
          </w:p>
        </w:tc>
      </w:tr>
      <w:tr w:rsidR="00CC4CD0">
        <w:tc>
          <w:tcPr>
            <w:tcW w:w="24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WI "Not connected" + actual connection</w:t>
            </w:r>
          </w:p>
        </w:tc>
        <w:tc>
          <w:tcPr>
            <w:tcW w:w="20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Security Warning</w:t>
            </w:r>
          </w:p>
        </w:tc>
        <w:tc>
          <w:tcPr>
            <w:tcW w:w="4906"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SECURITY_ALERT. Physical blocking</w:t>
            </w:r>
          </w:p>
        </w:tc>
      </w:tr>
      <w:tr w:rsidR="00CC4CD0">
        <w:tc>
          <w:tcPr>
            <w:tcW w:w="24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No WI</w:t>
            </w:r>
          </w:p>
        </w:tc>
        <w:tc>
          <w:tcPr>
            <w:tcW w:w="20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Boot interruption</w:t>
            </w:r>
          </w:p>
        </w:tc>
        <w:tc>
          <w:tcPr>
            <w:tcW w:w="4906"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No self-awareness without WI</w:t>
            </w:r>
          </w:p>
        </w:tc>
      </w:tr>
    </w:tbl>
    <w:p w:rsidR="00CC4CD0" w:rsidRDefault="00830A5A">
      <w:r>
        <w:br w:type="page"/>
      </w:r>
    </w:p>
    <w:p w:rsidR="00CC4CD0" w:rsidRDefault="00830A5A">
      <w:pPr>
        <w:pStyle w:val="1"/>
        <w:pBdr>
          <w:bottom w:val="single" w:sz="10" w:space="6" w:color="1A56A0"/>
        </w:pBdr>
      </w:pPr>
      <w:r>
        <w:lastRenderedPageBreak/>
        <w:t>3. O8 Self-Recognition — Level 4</w:t>
      </w:r>
    </w:p>
    <w:p w:rsidR="00CC4CD0" w:rsidRDefault="00830A5A">
      <w:pPr>
        <w:spacing w:after="100" w:line="330" w:lineRule="auto"/>
      </w:pPr>
      <w:r>
        <w:rPr>
          <w:rFonts w:eastAsia="Arial"/>
        </w:rPr>
        <w:t>O8 self-awareness is a top priority and must be completed before any other post-boot operation. Without self-awareness, HC network participation, E2E processing, and connected device activation are all impossible.</w:t>
      </w:r>
    </w:p>
    <w:p w:rsidR="00CC4CD0" w:rsidRDefault="00CC4CD0">
      <w:pPr>
        <w:spacing w:after="80"/>
      </w:pP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2000"/>
        <w:gridCol w:w="2800"/>
        <w:gridCol w:w="3806"/>
      </w:tblGrid>
      <w:tr w:rsidR="00CC4CD0">
        <w:trPr>
          <w:tblHeader/>
        </w:trPr>
        <w:tc>
          <w:tcPr>
            <w:tcW w:w="700"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step</w:t>
            </w:r>
          </w:p>
        </w:tc>
        <w:tc>
          <w:tcPr>
            <w:tcW w:w="2000"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designation</w:t>
            </w:r>
          </w:p>
        </w:tc>
        <w:tc>
          <w:tcPr>
            <w:tcW w:w="2800"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Core actions</w:t>
            </w:r>
          </w:p>
        </w:tc>
        <w:tc>
          <w:tcPr>
            <w:tcW w:w="3806"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Completion conditions</w:t>
            </w:r>
          </w:p>
        </w:tc>
      </w:tr>
      <w:tr w:rsidR="00CC4CD0">
        <w:tc>
          <w:tcPr>
            <w:tcW w:w="7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1</w:t>
            </w:r>
          </w:p>
        </w:tc>
        <w:tc>
          <w:tcPr>
            <w:tcW w:w="20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Device name recognition</w:t>
            </w:r>
          </w:p>
        </w:tc>
        <w:tc>
          <w:tcPr>
            <w:tcW w:w="28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Check HC address + connection device type in WI</w:t>
            </w:r>
          </w:p>
        </w:tc>
        <w:tc>
          <w:tcPr>
            <w:tcW w:w="3806"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Structure address A-XX-XXXXXXXX confirmed</w:t>
            </w:r>
          </w:p>
        </w:tc>
      </w:tr>
      <w:tr w:rsidR="00CC4CD0">
        <w:tc>
          <w:tcPr>
            <w:tcW w:w="7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2</w:t>
            </w:r>
          </w:p>
        </w:tc>
        <w:tc>
          <w:tcPr>
            <w:tcW w:w="20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Obtaining cotton information</w:t>
            </w:r>
          </w:p>
        </w:tc>
        <w:tc>
          <w:tcPr>
            <w:tcW w:w="28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8 Faces connected/unconnected + optical core status</w:t>
            </w:r>
          </w:p>
        </w:tc>
        <w:tc>
          <w:tcPr>
            <w:tcW w:w="3806"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Complete the core state table by face</w:t>
            </w:r>
          </w:p>
        </w:tc>
      </w:tr>
      <w:tr w:rsidR="00CC4CD0">
        <w:tc>
          <w:tcPr>
            <w:tcW w:w="7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3</w:t>
            </w:r>
          </w:p>
        </w:tc>
        <w:tc>
          <w:tcPr>
            <w:tcW w:w="20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HC network configuration</w:t>
            </w:r>
          </w:p>
        </w:tc>
        <w:tc>
          <w:tcPr>
            <w:tcW w:w="28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Complete the Q7 network with Neighbor Finder + Pass</w:t>
            </w:r>
          </w:p>
        </w:tc>
        <w:tc>
          <w:tcPr>
            <w:tcW w:w="3806"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All 7 Axis confirmed</w:t>
            </w:r>
          </w:p>
        </w:tc>
      </w:tr>
      <w:tr w:rsidR="00CC4CD0">
        <w:tc>
          <w:tcPr>
            <w:tcW w:w="7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4</w:t>
            </w:r>
          </w:p>
        </w:tc>
        <w:tc>
          <w:tcPr>
            <w:tcW w:w="20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Initiate response</w:t>
            </w:r>
          </w:p>
        </w:tc>
        <w:tc>
          <w:tcPr>
            <w:tcW w:w="28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REGISTER transmission. Connected equipment activation signal.</w:t>
            </w:r>
          </w:p>
        </w:tc>
        <w:tc>
          <w:tcPr>
            <w:tcW w:w="3806"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Start parallel E2E wait</w:t>
            </w:r>
          </w:p>
        </w:tc>
      </w:tr>
    </w:tbl>
    <w:p w:rsidR="00CC4CD0" w:rsidRDefault="00CC4CD0">
      <w:pPr>
        <w:spacing w:after="120"/>
      </w:pP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8406"/>
      </w:tblGrid>
      <w:tr w:rsidR="00CC4CD0">
        <w:tc>
          <w:tcPr>
            <w:tcW w:w="900" w:type="dxa"/>
            <w:tcBorders>
              <w:top w:val="none" w:sz="0" w:space="0" w:color="FFFFFF"/>
              <w:left w:val="none" w:sz="0" w:space="0" w:color="FFFFFF"/>
              <w:bottom w:val="none" w:sz="0" w:space="0" w:color="FFFFFF"/>
              <w:right w:val="none" w:sz="0" w:space="0" w:color="FFFFFF"/>
            </w:tcBorders>
            <w:shd w:val="clear" w:color="auto" w:fill="1A56A0"/>
            <w:tcMar>
              <w:top w:w="120" w:type="dxa"/>
              <w:left w:w="100" w:type="dxa"/>
              <w:bottom w:w="120" w:type="dxa"/>
              <w:right w:w="100" w:type="dxa"/>
            </w:tcMar>
            <w:vAlign w:val="center"/>
          </w:tcPr>
          <w:p w:rsidR="00CC4CD0" w:rsidRDefault="00830A5A">
            <w:pPr>
              <w:jc w:val="center"/>
            </w:pPr>
            <w:r>
              <w:rPr>
                <w:rFonts w:eastAsia="Arial"/>
                <w:b/>
                <w:bCs/>
                <w:color w:val="FFFFFF"/>
                <w:sz w:val="26"/>
                <w:szCs w:val="26"/>
              </w:rPr>
              <w:t>1</w:t>
            </w:r>
          </w:p>
        </w:tc>
        <w:tc>
          <w:tcPr>
            <w:tcW w:w="8406" w:type="dxa"/>
            <w:tcBorders>
              <w:top w:val="none" w:sz="0" w:space="0" w:color="FFFFFF"/>
              <w:left w:val="single" w:sz="6" w:space="0" w:color="1A56A0"/>
              <w:bottom w:val="none" w:sz="0" w:space="0" w:color="FFFFFF"/>
              <w:right w:val="none" w:sz="0" w:space="0" w:color="FFFFFF"/>
            </w:tcBorders>
            <w:shd w:val="clear" w:color="auto" w:fill="E8ECF0"/>
            <w:tcMar>
              <w:top w:w="100" w:type="dxa"/>
              <w:left w:w="180" w:type="dxa"/>
              <w:bottom w:w="100" w:type="dxa"/>
              <w:right w:w="100" w:type="dxa"/>
            </w:tcMar>
            <w:vAlign w:val="center"/>
          </w:tcPr>
          <w:p w:rsidR="00CC4CD0" w:rsidRDefault="00830A5A">
            <w:r>
              <w:rPr>
                <w:rFonts w:eastAsia="Arial"/>
                <w:b/>
                <w:bCs/>
                <w:color w:val="0D1B2A"/>
                <w:sz w:val="22"/>
                <w:szCs w:val="22"/>
              </w:rPr>
              <w:t>Self-Equipment Name Recognition — HC Address + Connected Equipment Type Detection in WI</w:t>
            </w:r>
          </w:p>
        </w:tc>
      </w:tr>
    </w:tbl>
    <w:p w:rsidR="00CC4CD0" w:rsidRDefault="00CC4CD0">
      <w:pPr>
        <w:spacing w:after="80"/>
      </w:pPr>
    </w:p>
    <w:p w:rsidR="00CC4CD0" w:rsidRDefault="00830A5A">
      <w:pPr>
        <w:pStyle w:val="a4"/>
        <w:numPr>
          <w:ilvl w:val="0"/>
          <w:numId w:val="2"/>
        </w:numPr>
        <w:spacing w:after="60" w:line="300" w:lineRule="auto"/>
      </w:pPr>
      <w:r>
        <w:rPr>
          <w:rFonts w:eastAsia="Arial"/>
        </w:rPr>
        <w:t>Read sector code + Q7 HC 7-bit coordinates from WI</w:t>
      </w:r>
    </w:p>
    <w:p w:rsidR="00CC4CD0" w:rsidRDefault="00830A5A">
      <w:pPr>
        <w:pStyle w:val="a4"/>
        <w:numPr>
          <w:ilvl w:val="0"/>
          <w:numId w:val="2"/>
        </w:numPr>
        <w:spacing w:after="60" w:line="300" w:lineRule="auto"/>
      </w:pPr>
      <w:r>
        <w:rPr>
          <w:rFonts w:eastAsia="Arial"/>
        </w:rPr>
        <w:t>Check the type of connected equipment — Network AI (reference node) / PAI / AAI / E2E Management Center</w:t>
      </w:r>
    </w:p>
    <w:p w:rsidR="00CC4CD0" w:rsidRDefault="00830A5A">
      <w:pPr>
        <w:pStyle w:val="a4"/>
        <w:numPr>
          <w:ilvl w:val="0"/>
          <w:numId w:val="2"/>
        </w:numPr>
        <w:spacing w:after="60" w:line="300" w:lineRule="auto"/>
      </w:pPr>
      <w:r>
        <w:rPr>
          <w:rFonts w:eastAsia="Arial"/>
        </w:rPr>
        <w:t>Confirm the structural address in the format A-XX-XXXXXXXX</w:t>
      </w:r>
    </w:p>
    <w:p w:rsidR="00CC4CD0" w:rsidRDefault="00830A5A">
      <w:pPr>
        <w:pStyle w:val="a4"/>
        <w:numPr>
          <w:ilvl w:val="0"/>
          <w:numId w:val="2"/>
        </w:numPr>
        <w:spacing w:after="60" w:line="300" w:lineRule="auto"/>
      </w:pPr>
      <w:r>
        <w:rPr>
          <w:rFonts w:eastAsia="Arial"/>
        </w:rPr>
        <w:t>Booting halts when WI is missing or coordinates are unknown</w:t>
      </w:r>
    </w:p>
    <w:p w:rsidR="00CC4CD0" w:rsidRDefault="00CC4CD0">
      <w:pPr>
        <w:spacing w:after="80"/>
      </w:pP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06"/>
      </w:tblGrid>
      <w:tr w:rsidR="00CC4CD0">
        <w:tc>
          <w:tcPr>
            <w:tcW w:w="9306" w:type="dxa"/>
            <w:tcBorders>
              <w:top w:val="single" w:sz="14" w:space="0" w:color="0097B2"/>
              <w:left w:val="single" w:sz="14" w:space="0" w:color="0097B2"/>
              <w:bottom w:val="single" w:sz="3" w:space="0" w:color="C8D0D8"/>
              <w:right w:val="single" w:sz="3" w:space="0" w:color="C8D0D8"/>
            </w:tcBorders>
            <w:shd w:val="clear" w:color="auto" w:fill="F4F6F8"/>
            <w:tcMar>
              <w:top w:w="130" w:type="dxa"/>
              <w:left w:w="220" w:type="dxa"/>
              <w:bottom w:w="130" w:type="dxa"/>
              <w:right w:w="180" w:type="dxa"/>
            </w:tcMar>
          </w:tcPr>
          <w:p w:rsidR="00CC4CD0" w:rsidRDefault="00830A5A">
            <w:pPr>
              <w:spacing w:after="90"/>
            </w:pPr>
            <w:r>
              <w:rPr>
                <w:rFonts w:eastAsia="Arial"/>
                <w:b/>
                <w:bCs/>
                <w:color w:val="0097B2"/>
                <w:sz w:val="19"/>
                <w:szCs w:val="19"/>
              </w:rPr>
              <w:t>example</w:t>
            </w:r>
          </w:p>
          <w:p w:rsidR="00CC4CD0" w:rsidRDefault="00830A5A">
            <w:pPr>
              <w:spacing w:after="50"/>
            </w:pPr>
            <w:r>
              <w:rPr>
                <w:rFonts w:ascii="Courier New" w:eastAsia="Courier New" w:hAnsi="Courier New" w:cs="Courier New"/>
                <w:color w:val="1A56A0"/>
                <w:sz w:val="18"/>
                <w:szCs w:val="18"/>
                <w:shd w:val="clear" w:color="auto" w:fill="F4F6F8"/>
              </w:rPr>
              <w:t>"I am A-01-0000000. Q7 reference node. Network AI connection device."</w:t>
            </w:r>
          </w:p>
          <w:p w:rsidR="00CC4CD0" w:rsidRDefault="00830A5A">
            <w:r>
              <w:rPr>
                <w:rFonts w:ascii="Courier New" w:eastAsia="Courier New" w:hAnsi="Courier New" w:cs="Courier New"/>
                <w:color w:val="1A56A0"/>
                <w:sz w:val="18"/>
                <w:szCs w:val="18"/>
                <w:shd w:val="clear" w:color="auto" w:fill="F4F6F8"/>
              </w:rPr>
              <w:t>"I am A-01-0000001. Q7 generic node. PAI connection device."</w:t>
            </w:r>
          </w:p>
        </w:tc>
      </w:tr>
    </w:tbl>
    <w:p w:rsidR="00CC4CD0" w:rsidRDefault="00CC4CD0">
      <w:pPr>
        <w:spacing w:after="120"/>
      </w:pP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8406"/>
      </w:tblGrid>
      <w:tr w:rsidR="00CC4CD0">
        <w:tc>
          <w:tcPr>
            <w:tcW w:w="900" w:type="dxa"/>
            <w:tcBorders>
              <w:top w:val="none" w:sz="0" w:space="0" w:color="FFFFFF"/>
              <w:left w:val="none" w:sz="0" w:space="0" w:color="FFFFFF"/>
              <w:bottom w:val="none" w:sz="0" w:space="0" w:color="FFFFFF"/>
              <w:right w:val="none" w:sz="0" w:space="0" w:color="FFFFFF"/>
            </w:tcBorders>
            <w:shd w:val="clear" w:color="auto" w:fill="0097B2"/>
            <w:tcMar>
              <w:top w:w="120" w:type="dxa"/>
              <w:left w:w="100" w:type="dxa"/>
              <w:bottom w:w="120" w:type="dxa"/>
              <w:right w:w="100" w:type="dxa"/>
            </w:tcMar>
            <w:vAlign w:val="center"/>
          </w:tcPr>
          <w:p w:rsidR="00CC4CD0" w:rsidRDefault="00830A5A">
            <w:pPr>
              <w:jc w:val="center"/>
            </w:pPr>
            <w:r>
              <w:rPr>
                <w:rFonts w:eastAsia="Arial"/>
                <w:b/>
                <w:bCs/>
                <w:color w:val="FFFFFF"/>
                <w:sz w:val="26"/>
                <w:szCs w:val="26"/>
              </w:rPr>
              <w:t>2</w:t>
            </w:r>
          </w:p>
        </w:tc>
        <w:tc>
          <w:tcPr>
            <w:tcW w:w="8406" w:type="dxa"/>
            <w:tcBorders>
              <w:top w:val="none" w:sz="0" w:space="0" w:color="FFFFFF"/>
              <w:left w:val="single" w:sz="6" w:space="0" w:color="0097B2"/>
              <w:bottom w:val="none" w:sz="0" w:space="0" w:color="FFFFFF"/>
              <w:right w:val="none" w:sz="0" w:space="0" w:color="FFFFFF"/>
            </w:tcBorders>
            <w:shd w:val="clear" w:color="auto" w:fill="E8ECF0"/>
            <w:tcMar>
              <w:top w:w="100" w:type="dxa"/>
              <w:left w:w="180" w:type="dxa"/>
              <w:bottom w:w="100" w:type="dxa"/>
              <w:right w:w="100" w:type="dxa"/>
            </w:tcMar>
            <w:vAlign w:val="center"/>
          </w:tcPr>
          <w:p w:rsidR="00CC4CD0" w:rsidRDefault="00830A5A">
            <w:r>
              <w:rPr>
                <w:rFonts w:eastAsia="Arial"/>
                <w:b/>
                <w:bCs/>
                <w:color w:val="0D1B2A"/>
                <w:sz w:val="22"/>
                <w:szCs w:val="22"/>
              </w:rPr>
              <w:t>Obtain all connected face information — connected/unconnected per face + optical core status</w:t>
            </w:r>
          </w:p>
        </w:tc>
      </w:tr>
    </w:tbl>
    <w:p w:rsidR="00CC4CD0" w:rsidRDefault="00CC4CD0">
      <w:pPr>
        <w:spacing w:after="80"/>
      </w:pPr>
    </w:p>
    <w:p w:rsidR="00CC4CD0" w:rsidRDefault="00830A5A">
      <w:pPr>
        <w:pStyle w:val="a4"/>
        <w:numPr>
          <w:ilvl w:val="0"/>
          <w:numId w:val="2"/>
        </w:numPr>
        <w:spacing w:after="60" w:line="300" w:lineRule="auto"/>
      </w:pPr>
      <w:r>
        <w:rPr>
          <w:rFonts w:eastAsia="Arial"/>
        </w:rPr>
        <w:t>F0~F7 Connectivity of each face + WI contrast</w:t>
      </w:r>
    </w:p>
    <w:p w:rsidR="00CC4CD0" w:rsidRDefault="00830A5A">
      <w:pPr>
        <w:pStyle w:val="a4"/>
        <w:numPr>
          <w:ilvl w:val="0"/>
          <w:numId w:val="2"/>
        </w:numPr>
        <w:spacing w:after="60" w:line="300" w:lineRule="auto"/>
      </w:pPr>
      <w:r>
        <w:rPr>
          <w:rFonts w:eastAsia="Arial"/>
        </w:rPr>
        <w:t>Connection Face: Collect neighbor node ID + optical core ACTIVE/STANDBY/FAULT</w:t>
      </w:r>
    </w:p>
    <w:p w:rsidR="00CC4CD0" w:rsidRDefault="00830A5A">
      <w:pPr>
        <w:pStyle w:val="a4"/>
        <w:numPr>
          <w:ilvl w:val="0"/>
          <w:numId w:val="2"/>
        </w:numPr>
        <w:spacing w:after="60" w:line="300" w:lineRule="auto"/>
      </w:pPr>
      <w:r>
        <w:rPr>
          <w:rFonts w:eastAsia="Arial"/>
        </w:rPr>
        <w:t>Unconnected Face: Check if it matches the WI definition</w:t>
      </w:r>
    </w:p>
    <w:p w:rsidR="00CC4CD0" w:rsidRDefault="00830A5A">
      <w:pPr>
        <w:pStyle w:val="a4"/>
        <w:numPr>
          <w:ilvl w:val="0"/>
          <w:numId w:val="2"/>
        </w:numPr>
        <w:spacing w:after="60" w:line="300" w:lineRule="auto"/>
      </w:pPr>
      <w:r>
        <w:rPr>
          <w:rFonts w:eastAsia="Arial"/>
        </w:rPr>
        <w:t>If there is a mismatch, an installation error or security warning is issued.</w:t>
      </w:r>
    </w:p>
    <w:p w:rsidR="00CC4CD0" w:rsidRDefault="00CC4CD0">
      <w:pPr>
        <w:spacing w:after="120"/>
      </w:pP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8406"/>
      </w:tblGrid>
      <w:tr w:rsidR="00CC4CD0">
        <w:tc>
          <w:tcPr>
            <w:tcW w:w="900" w:type="dxa"/>
            <w:tcBorders>
              <w:top w:val="none" w:sz="0" w:space="0" w:color="FFFFFF"/>
              <w:left w:val="none" w:sz="0" w:space="0" w:color="FFFFFF"/>
              <w:bottom w:val="none" w:sz="0" w:space="0" w:color="FFFFFF"/>
              <w:right w:val="none" w:sz="0" w:space="0" w:color="FFFFFF"/>
            </w:tcBorders>
            <w:shd w:val="clear" w:color="auto" w:fill="00834A"/>
            <w:tcMar>
              <w:top w:w="120" w:type="dxa"/>
              <w:left w:w="100" w:type="dxa"/>
              <w:bottom w:w="120" w:type="dxa"/>
              <w:right w:w="100" w:type="dxa"/>
            </w:tcMar>
            <w:vAlign w:val="center"/>
          </w:tcPr>
          <w:p w:rsidR="00CC4CD0" w:rsidRDefault="00830A5A">
            <w:pPr>
              <w:jc w:val="center"/>
            </w:pPr>
            <w:r>
              <w:rPr>
                <w:rFonts w:eastAsia="Arial"/>
                <w:b/>
                <w:bCs/>
                <w:color w:val="FFFFFF"/>
                <w:sz w:val="26"/>
                <w:szCs w:val="26"/>
              </w:rPr>
              <w:t>3</w:t>
            </w:r>
          </w:p>
        </w:tc>
        <w:tc>
          <w:tcPr>
            <w:tcW w:w="8406" w:type="dxa"/>
            <w:tcBorders>
              <w:top w:val="none" w:sz="0" w:space="0" w:color="FFFFFF"/>
              <w:left w:val="single" w:sz="6" w:space="0" w:color="00834A"/>
              <w:bottom w:val="none" w:sz="0" w:space="0" w:color="FFFFFF"/>
              <w:right w:val="none" w:sz="0" w:space="0" w:color="FFFFFF"/>
            </w:tcBorders>
            <w:shd w:val="clear" w:color="auto" w:fill="E8ECF0"/>
            <w:tcMar>
              <w:top w:w="100" w:type="dxa"/>
              <w:left w:w="180" w:type="dxa"/>
              <w:bottom w:w="100" w:type="dxa"/>
              <w:right w:w="100" w:type="dxa"/>
            </w:tcMar>
            <w:vAlign w:val="center"/>
          </w:tcPr>
          <w:p w:rsidR="00CC4CD0" w:rsidRDefault="00830A5A">
            <w:r>
              <w:rPr>
                <w:rFonts w:eastAsia="Arial"/>
                <w:b/>
                <w:bCs/>
                <w:color w:val="0D1B2A"/>
                <w:sz w:val="22"/>
                <w:szCs w:val="22"/>
              </w:rPr>
              <w:t>HC Network Configuration — Neighbor Finding + Automatic Completion of Q7 Network with Passes</w:t>
            </w:r>
          </w:p>
        </w:tc>
      </w:tr>
    </w:tbl>
    <w:p w:rsidR="00CC4CD0" w:rsidRDefault="00CC4CD0">
      <w:pPr>
        <w:spacing w:after="80"/>
      </w:pPr>
    </w:p>
    <w:p w:rsidR="00CC4CD0" w:rsidRDefault="00830A5A">
      <w:pPr>
        <w:pStyle w:val="a4"/>
        <w:numPr>
          <w:ilvl w:val="0"/>
          <w:numId w:val="2"/>
        </w:numPr>
        <w:spacing w:after="60" w:line="300" w:lineRule="auto"/>
      </w:pPr>
      <w:r>
        <w:rPr>
          <w:rFonts w:eastAsia="Arial"/>
        </w:rPr>
        <w:lastRenderedPageBreak/>
        <w:t>Sending neighbor confirmation messages in 7 Axis directions</w:t>
      </w:r>
    </w:p>
    <w:p w:rsidR="00CC4CD0" w:rsidRDefault="00830A5A">
      <w:pPr>
        <w:pStyle w:val="a4"/>
        <w:numPr>
          <w:ilvl w:val="0"/>
          <w:numId w:val="2"/>
        </w:numPr>
        <w:spacing w:after="60" w:line="300" w:lineRule="auto"/>
      </w:pPr>
      <w:r>
        <w:rPr>
          <w:rFonts w:eastAsia="Arial"/>
        </w:rPr>
        <w:t>Confirm the corresponding Axis when neighbor responds + core-axis mapping</w:t>
      </w:r>
    </w:p>
    <w:p w:rsidR="00CC4CD0" w:rsidRDefault="00830A5A">
      <w:pPr>
        <w:pStyle w:val="a4"/>
        <w:numPr>
          <w:ilvl w:val="0"/>
          <w:numId w:val="2"/>
        </w:numPr>
        <w:spacing w:after="60" w:line="300" w:lineRule="auto"/>
      </w:pPr>
      <w:r>
        <w:rPr>
          <w:rFonts w:eastAsia="Arial"/>
        </w:rPr>
        <w:t>Full phase detection beyond 2-hop using a pass mechanism</w:t>
      </w:r>
    </w:p>
    <w:p w:rsidR="00CC4CD0" w:rsidRDefault="00830A5A">
      <w:pPr>
        <w:pStyle w:val="a4"/>
        <w:numPr>
          <w:ilvl w:val="0"/>
          <w:numId w:val="2"/>
        </w:numPr>
        <w:spacing w:after="60" w:line="300" w:lineRule="auto"/>
      </w:pPr>
      <w:r>
        <w:rPr>
          <w:rFonts w:eastAsia="Arial"/>
        </w:rPr>
        <w:t>128-node Q7 network automatically completes without software</w:t>
      </w:r>
    </w:p>
    <w:p w:rsidR="00CC4CD0" w:rsidRDefault="00CC4CD0">
      <w:pPr>
        <w:spacing w:after="120"/>
      </w:pP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8406"/>
      </w:tblGrid>
      <w:tr w:rsidR="00CC4CD0">
        <w:tc>
          <w:tcPr>
            <w:tcW w:w="900" w:type="dxa"/>
            <w:tcBorders>
              <w:top w:val="none" w:sz="0" w:space="0" w:color="FFFFFF"/>
              <w:left w:val="none" w:sz="0" w:space="0" w:color="FFFFFF"/>
              <w:bottom w:val="none" w:sz="0" w:space="0" w:color="FFFFFF"/>
              <w:right w:val="none" w:sz="0" w:space="0" w:color="FFFFFF"/>
            </w:tcBorders>
            <w:shd w:val="clear" w:color="auto" w:fill="C45000"/>
            <w:tcMar>
              <w:top w:w="120" w:type="dxa"/>
              <w:left w:w="100" w:type="dxa"/>
              <w:bottom w:w="120" w:type="dxa"/>
              <w:right w:w="100" w:type="dxa"/>
            </w:tcMar>
            <w:vAlign w:val="center"/>
          </w:tcPr>
          <w:p w:rsidR="00CC4CD0" w:rsidRDefault="00830A5A">
            <w:pPr>
              <w:jc w:val="center"/>
            </w:pPr>
            <w:r>
              <w:rPr>
                <w:rFonts w:eastAsia="Arial"/>
                <w:b/>
                <w:bCs/>
                <w:color w:val="FFFFFF"/>
                <w:sz w:val="26"/>
                <w:szCs w:val="26"/>
              </w:rPr>
              <w:t>4</w:t>
            </w:r>
          </w:p>
        </w:tc>
        <w:tc>
          <w:tcPr>
            <w:tcW w:w="8406" w:type="dxa"/>
            <w:tcBorders>
              <w:top w:val="none" w:sz="0" w:space="0" w:color="FFFFFF"/>
              <w:left w:val="single" w:sz="6" w:space="0" w:color="C45000"/>
              <w:bottom w:val="none" w:sz="0" w:space="0" w:color="FFFFFF"/>
              <w:right w:val="none" w:sz="0" w:space="0" w:color="FFFFFF"/>
            </w:tcBorders>
            <w:shd w:val="clear" w:color="auto" w:fill="E8ECF0"/>
            <w:tcMar>
              <w:top w:w="100" w:type="dxa"/>
              <w:left w:w="180" w:type="dxa"/>
              <w:bottom w:w="100" w:type="dxa"/>
              <w:right w:w="100" w:type="dxa"/>
            </w:tcMar>
            <w:vAlign w:val="center"/>
          </w:tcPr>
          <w:p w:rsidR="00CC4CD0" w:rsidRDefault="00830A5A">
            <w:r>
              <w:rPr>
                <w:rFonts w:eastAsia="Arial"/>
                <w:b/>
                <w:bCs/>
                <w:color w:val="0D1B2A"/>
                <w:sz w:val="22"/>
                <w:szCs w:val="22"/>
              </w:rPr>
              <w:t>Initiate response — Send REGISTER + Activate connected equipment</w:t>
            </w:r>
          </w:p>
        </w:tc>
      </w:tr>
    </w:tbl>
    <w:p w:rsidR="00CC4CD0" w:rsidRDefault="00CC4CD0">
      <w:pPr>
        <w:spacing w:after="80"/>
      </w:pPr>
    </w:p>
    <w:p w:rsidR="00CC4CD0" w:rsidRDefault="00830A5A">
      <w:pPr>
        <w:pStyle w:val="a4"/>
        <w:numPr>
          <w:ilvl w:val="0"/>
          <w:numId w:val="2"/>
        </w:numPr>
        <w:spacing w:after="60" w:line="300" w:lineRule="auto"/>
      </w:pPr>
      <w:r>
        <w:rPr>
          <w:rFonts w:eastAsia="Arial"/>
        </w:rPr>
        <w:t>Send REGISTER to the 0000000 reference node (Network AI)</w:t>
      </w:r>
    </w:p>
    <w:p w:rsidR="00CC4CD0" w:rsidRDefault="00830A5A">
      <w:pPr>
        <w:pStyle w:val="a4"/>
        <w:numPr>
          <w:ilvl w:val="0"/>
          <w:numId w:val="2"/>
        </w:numPr>
        <w:spacing w:after="60" w:line="300" w:lineRule="auto"/>
      </w:pPr>
      <w:r>
        <w:rPr>
          <w:rFonts w:eastAsia="Arial"/>
        </w:rPr>
        <w:t>Transmitting activation signal to connected equipment (PAI/AAI/AsAI/E2E management center)</w:t>
      </w:r>
    </w:p>
    <w:p w:rsidR="00CC4CD0" w:rsidRDefault="00830A5A">
      <w:pPr>
        <w:pStyle w:val="a4"/>
        <w:numPr>
          <w:ilvl w:val="0"/>
          <w:numId w:val="2"/>
        </w:numPr>
        <w:spacing w:after="60" w:line="300" w:lineRule="auto"/>
      </w:pPr>
      <w:r>
        <w:rPr>
          <w:rFonts w:eastAsia="Arial"/>
        </w:rPr>
        <w:t>Start waiting for parallel E2E path requests</w:t>
      </w:r>
    </w:p>
    <w:p w:rsidR="00CC4CD0" w:rsidRDefault="00830A5A">
      <w:pPr>
        <w:pStyle w:val="a4"/>
        <w:numPr>
          <w:ilvl w:val="0"/>
          <w:numId w:val="2"/>
        </w:numPr>
        <w:spacing w:after="60" w:line="300" w:lineRule="auto"/>
      </w:pPr>
      <w:r>
        <w:rPr>
          <w:rFonts w:eastAsia="Arial"/>
        </w:rPr>
        <w:t>Start real-time monitoring of neighbor status</w:t>
      </w:r>
    </w:p>
    <w:p w:rsidR="00CC4CD0" w:rsidRDefault="00830A5A">
      <w:r>
        <w:br w:type="page"/>
      </w:r>
    </w:p>
    <w:p w:rsidR="00CC4CD0" w:rsidRDefault="00830A5A">
      <w:pPr>
        <w:pStyle w:val="1"/>
        <w:pBdr>
          <w:bottom w:val="single" w:sz="10" w:space="6" w:color="1A56A0"/>
        </w:pBdr>
      </w:pPr>
      <w:r>
        <w:lastRenderedPageBreak/>
        <w:t>4. HC Network Configuration - Neighbor Discovery and Pass</w:t>
      </w: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06"/>
      </w:tblGrid>
      <w:tr w:rsidR="00CC4CD0">
        <w:tc>
          <w:tcPr>
            <w:tcW w:w="9306" w:type="dxa"/>
            <w:tcBorders>
              <w:top w:val="single" w:sz="14" w:space="0" w:color="0D1B2A"/>
              <w:left w:val="single" w:sz="14" w:space="0" w:color="0D1B2A"/>
              <w:bottom w:val="single" w:sz="3" w:space="0" w:color="C8D0D8"/>
              <w:right w:val="single" w:sz="3" w:space="0" w:color="C8D0D8"/>
            </w:tcBorders>
            <w:shd w:val="clear" w:color="auto" w:fill="F4F6F8"/>
            <w:tcMar>
              <w:top w:w="130" w:type="dxa"/>
              <w:left w:w="220" w:type="dxa"/>
              <w:bottom w:w="130" w:type="dxa"/>
              <w:right w:w="180" w:type="dxa"/>
            </w:tcMar>
          </w:tcPr>
          <w:p w:rsidR="00CC4CD0" w:rsidRDefault="00830A5A">
            <w:pPr>
              <w:spacing w:after="90"/>
            </w:pPr>
            <w:r>
              <w:rPr>
                <w:rFonts w:eastAsia="Arial"/>
                <w:b/>
                <w:bCs/>
                <w:color w:val="0D1B2A"/>
                <w:sz w:val="19"/>
                <w:szCs w:val="19"/>
              </w:rPr>
              <w:t>Key proposition</w:t>
            </w:r>
          </w:p>
          <w:p w:rsidR="00CC4CD0" w:rsidRDefault="00830A5A">
            <w:pPr>
              <w:spacing w:after="70"/>
            </w:pPr>
            <w:r>
              <w:rPr>
                <w:rFonts w:eastAsia="Arial"/>
                <w:b/>
                <w:bCs/>
                <w:color w:val="0D1B2A"/>
              </w:rPr>
              <w:t>Neighbor search complete = HC network creation = Physical minimum conditions for parallel E2E</w:t>
            </w:r>
          </w:p>
          <w:p w:rsidR="00CC4CD0" w:rsidRDefault="00830A5A">
            <w:r>
              <w:rPr>
                <w:rFonts w:eastAsia="Arial"/>
              </w:rPr>
              <w:t>An O8 that has not completed neighbor discovery is considered non-existent in the HC network. Without the HC network, neither PAI nor E2E will work.</w:t>
            </w:r>
          </w:p>
        </w:tc>
      </w:tr>
    </w:tbl>
    <w:p w:rsidR="00CC4CD0" w:rsidRDefault="00CC4CD0">
      <w:pPr>
        <w:spacing w:after="120"/>
      </w:pPr>
    </w:p>
    <w:p w:rsidR="00CC4CD0" w:rsidRDefault="00830A5A">
      <w:pPr>
        <w:pStyle w:val="2"/>
      </w:pPr>
      <w:r>
        <w:t>4.1 Finding Neighbors - 7 Axis Confirmation</w:t>
      </w:r>
    </w:p>
    <w:p w:rsidR="00CC4CD0" w:rsidRDefault="00830A5A">
      <w:pPr>
        <w:spacing w:after="100" w:line="330" w:lineRule="auto"/>
      </w:pPr>
      <w:r>
        <w:rPr>
          <w:rFonts w:eastAsia="Arial"/>
        </w:rPr>
        <w:t>In Q7, each node has exactly seven logical neighbors (nodes that differ by only one bit in the HC address). Each of the seven optical cores corresponds to Axis 1 through 7.</w:t>
      </w:r>
    </w:p>
    <w:p w:rsidR="00CC4CD0" w:rsidRDefault="00CC4CD0">
      <w:pPr>
        <w:spacing w:after="80"/>
      </w:pP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0"/>
        <w:gridCol w:w="1600"/>
        <w:gridCol w:w="2200"/>
        <w:gridCol w:w="4506"/>
      </w:tblGrid>
      <w:tr w:rsidR="00CC4CD0">
        <w:trPr>
          <w:tblHeader/>
        </w:trPr>
        <w:tc>
          <w:tcPr>
            <w:tcW w:w="1000"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Axis</w:t>
            </w:r>
          </w:p>
        </w:tc>
        <w:tc>
          <w:tcPr>
            <w:tcW w:w="1600"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bit inversion</w:t>
            </w:r>
          </w:p>
        </w:tc>
        <w:tc>
          <w:tcPr>
            <w:tcW w:w="2200"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0000000's neighbors</w:t>
            </w:r>
          </w:p>
        </w:tc>
        <w:tc>
          <w:tcPr>
            <w:tcW w:w="4506"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Confirmation message</w:t>
            </w:r>
          </w:p>
        </w:tc>
      </w:tr>
      <w:tr w:rsidR="00CC4CD0">
        <w:tc>
          <w:tcPr>
            <w:tcW w:w="10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Axis 1</w:t>
            </w:r>
          </w:p>
        </w:tc>
        <w:tc>
          <w:tcPr>
            <w:tcW w:w="16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bit-0</w:t>
            </w:r>
          </w:p>
        </w:tc>
        <w:tc>
          <w:tcPr>
            <w:tcW w:w="22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0000001</w:t>
            </w:r>
          </w:p>
        </w:tc>
        <w:tc>
          <w:tcPr>
            <w:tcW w:w="4506"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Are you 0000001? I'm 0000000. Axis 1 confirmed.</w:t>
            </w:r>
          </w:p>
        </w:tc>
      </w:tr>
      <w:tr w:rsidR="00CC4CD0">
        <w:tc>
          <w:tcPr>
            <w:tcW w:w="10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Axis 2</w:t>
            </w:r>
          </w:p>
        </w:tc>
        <w:tc>
          <w:tcPr>
            <w:tcW w:w="16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bit-1</w:t>
            </w:r>
          </w:p>
        </w:tc>
        <w:tc>
          <w:tcPr>
            <w:tcW w:w="22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0000010</w:t>
            </w:r>
          </w:p>
        </w:tc>
        <w:tc>
          <w:tcPr>
            <w:tcW w:w="4506"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Are you 0000010? I am 0000000. Axis 2 confirmed.</w:t>
            </w:r>
          </w:p>
        </w:tc>
      </w:tr>
      <w:tr w:rsidR="00CC4CD0">
        <w:tc>
          <w:tcPr>
            <w:tcW w:w="10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Axis 3</w:t>
            </w:r>
          </w:p>
        </w:tc>
        <w:tc>
          <w:tcPr>
            <w:tcW w:w="16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bit-2</w:t>
            </w:r>
          </w:p>
        </w:tc>
        <w:tc>
          <w:tcPr>
            <w:tcW w:w="22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0000100</w:t>
            </w:r>
          </w:p>
        </w:tc>
        <w:tc>
          <w:tcPr>
            <w:tcW w:w="4506"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Are you 0000100? I'm 0000000. Axis 3 confirmed.</w:t>
            </w:r>
          </w:p>
        </w:tc>
      </w:tr>
      <w:tr w:rsidR="00CC4CD0">
        <w:tc>
          <w:tcPr>
            <w:tcW w:w="10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Axis 4</w:t>
            </w:r>
          </w:p>
        </w:tc>
        <w:tc>
          <w:tcPr>
            <w:tcW w:w="16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bit-3</w:t>
            </w:r>
          </w:p>
        </w:tc>
        <w:tc>
          <w:tcPr>
            <w:tcW w:w="22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0001000</w:t>
            </w:r>
          </w:p>
        </w:tc>
        <w:tc>
          <w:tcPr>
            <w:tcW w:w="4506"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Are you 0001000? I'm 0000000. Axis 4 confirmed.</w:t>
            </w:r>
          </w:p>
        </w:tc>
      </w:tr>
      <w:tr w:rsidR="00CC4CD0">
        <w:tc>
          <w:tcPr>
            <w:tcW w:w="10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Axis 5</w:t>
            </w:r>
          </w:p>
        </w:tc>
        <w:tc>
          <w:tcPr>
            <w:tcW w:w="16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bit-4</w:t>
            </w:r>
          </w:p>
        </w:tc>
        <w:tc>
          <w:tcPr>
            <w:tcW w:w="22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0010000</w:t>
            </w:r>
          </w:p>
        </w:tc>
        <w:tc>
          <w:tcPr>
            <w:tcW w:w="4506"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Are you 0010000? I'm 0000000. Axis 5 confirmed.</w:t>
            </w:r>
          </w:p>
        </w:tc>
      </w:tr>
      <w:tr w:rsidR="00CC4CD0">
        <w:tc>
          <w:tcPr>
            <w:tcW w:w="10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Axis 6</w:t>
            </w:r>
          </w:p>
        </w:tc>
        <w:tc>
          <w:tcPr>
            <w:tcW w:w="16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bit-5</w:t>
            </w:r>
          </w:p>
        </w:tc>
        <w:tc>
          <w:tcPr>
            <w:tcW w:w="22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0100000</w:t>
            </w:r>
          </w:p>
        </w:tc>
        <w:tc>
          <w:tcPr>
            <w:tcW w:w="4506"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Are you 0100000? I'm 0000000. Axis 6 confirmed.</w:t>
            </w:r>
          </w:p>
        </w:tc>
      </w:tr>
      <w:tr w:rsidR="00CC4CD0">
        <w:tc>
          <w:tcPr>
            <w:tcW w:w="10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Axis 7</w:t>
            </w:r>
          </w:p>
        </w:tc>
        <w:tc>
          <w:tcPr>
            <w:tcW w:w="16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bit-6</w:t>
            </w:r>
          </w:p>
        </w:tc>
        <w:tc>
          <w:tcPr>
            <w:tcW w:w="22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1000000</w:t>
            </w:r>
          </w:p>
        </w:tc>
        <w:tc>
          <w:tcPr>
            <w:tcW w:w="4506"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Are you 1000000? I'm 0000000. Axis 7 confirmed.</w:t>
            </w:r>
          </w:p>
        </w:tc>
      </w:tr>
    </w:tbl>
    <w:p w:rsidR="00CC4CD0" w:rsidRDefault="00CC4CD0">
      <w:pPr>
        <w:spacing w:after="120"/>
      </w:pPr>
    </w:p>
    <w:p w:rsidR="00CC4CD0" w:rsidRDefault="00830A5A">
      <w:pPr>
        <w:pStyle w:val="2"/>
      </w:pPr>
      <w:r>
        <w:t>4.2 Pass — Self-expansion of the network</w:t>
      </w:r>
    </w:p>
    <w:p w:rsidR="00CC4CD0" w:rsidRDefault="00830A5A">
      <w:pPr>
        <w:spacing w:after="100" w:line="330" w:lineRule="auto"/>
      </w:pPr>
      <w:r>
        <w:rPr>
          <w:rFonts w:eastAsia="Arial"/>
        </w:rPr>
        <w:t>The topology of all 128 nodes in the Q7 network is automatically completed without software, as each neighbor passes (forwards) to its neighbor.</w:t>
      </w:r>
    </w:p>
    <w:p w:rsidR="00CC4CD0" w:rsidRDefault="00CC4CD0">
      <w:pPr>
        <w:spacing w:after="60"/>
      </w:pP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06"/>
      </w:tblGrid>
      <w:tr w:rsidR="00CC4CD0">
        <w:tc>
          <w:tcPr>
            <w:tcW w:w="9306" w:type="dxa"/>
            <w:tcBorders>
              <w:top w:val="single" w:sz="14" w:space="0" w:color="1A56A0"/>
              <w:left w:val="single" w:sz="14" w:space="0" w:color="1A56A0"/>
              <w:bottom w:val="single" w:sz="3" w:space="0" w:color="C8D0D8"/>
              <w:right w:val="single" w:sz="3" w:space="0" w:color="C8D0D8"/>
            </w:tcBorders>
            <w:shd w:val="clear" w:color="auto" w:fill="F4F6F8"/>
            <w:tcMar>
              <w:top w:w="130" w:type="dxa"/>
              <w:left w:w="220" w:type="dxa"/>
              <w:bottom w:w="130" w:type="dxa"/>
              <w:right w:w="180" w:type="dxa"/>
            </w:tcMar>
          </w:tcPr>
          <w:p w:rsidR="00CC4CD0" w:rsidRDefault="00830A5A">
            <w:pPr>
              <w:spacing w:after="90"/>
            </w:pPr>
            <w:r>
              <w:rPr>
                <w:rFonts w:eastAsia="Arial"/>
                <w:b/>
                <w:bCs/>
                <w:color w:val="1A56A0"/>
                <w:sz w:val="19"/>
                <w:szCs w:val="19"/>
              </w:rPr>
              <w:t>Bit-Fixing pass example: 0000000 → 1110000 (3 hops)</w:t>
            </w:r>
          </w:p>
          <w:p w:rsidR="00CC4CD0" w:rsidRDefault="00830A5A">
            <w:r>
              <w:rPr>
                <w:rFonts w:ascii="Courier New" w:eastAsia="Courier New" w:hAnsi="Courier New" w:cs="Courier New"/>
                <w:color w:val="1A56A0"/>
                <w:sz w:val="18"/>
                <w:szCs w:val="18"/>
                <w:shd w:val="clear" w:color="auto" w:fill="F4F6F8"/>
              </w:rPr>
              <w:t>0000000 →(Axis7)→ 1000000 →(Axis6)→ 1100000 →(Axis5)→ 1110000</w:t>
            </w:r>
          </w:p>
        </w:tc>
      </w:tr>
    </w:tbl>
    <w:p w:rsidR="00CC4CD0" w:rsidRDefault="00CC4CD0">
      <w:pPr>
        <w:spacing w:after="80"/>
      </w:pP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0"/>
        <w:gridCol w:w="2000"/>
        <w:gridCol w:w="2200"/>
        <w:gridCol w:w="4106"/>
      </w:tblGrid>
      <w:tr w:rsidR="00CC4CD0">
        <w:trPr>
          <w:tblHeader/>
        </w:trPr>
        <w:tc>
          <w:tcPr>
            <w:tcW w:w="1000"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hop</w:t>
            </w:r>
          </w:p>
        </w:tc>
        <w:tc>
          <w:tcPr>
            <w:tcW w:w="2000"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Current node</w:t>
            </w:r>
          </w:p>
        </w:tc>
        <w:tc>
          <w:tcPr>
            <w:tcW w:w="2200"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Modification bit (Axis)</w:t>
            </w:r>
          </w:p>
        </w:tc>
        <w:tc>
          <w:tcPr>
            <w:tcW w:w="4106"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Next node</w:t>
            </w:r>
          </w:p>
        </w:tc>
      </w:tr>
      <w:tr w:rsidR="00CC4CD0">
        <w:tc>
          <w:tcPr>
            <w:tcW w:w="10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Hop 1</w:t>
            </w:r>
          </w:p>
        </w:tc>
        <w:tc>
          <w:tcPr>
            <w:tcW w:w="20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0000000</w:t>
            </w:r>
          </w:p>
        </w:tc>
        <w:tc>
          <w:tcPr>
            <w:tcW w:w="22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bit-6 (Axis 7)</w:t>
            </w:r>
          </w:p>
        </w:tc>
        <w:tc>
          <w:tcPr>
            <w:tcW w:w="4106"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1000000</w:t>
            </w:r>
          </w:p>
        </w:tc>
      </w:tr>
      <w:tr w:rsidR="00CC4CD0">
        <w:tc>
          <w:tcPr>
            <w:tcW w:w="10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Hop 2</w:t>
            </w:r>
          </w:p>
        </w:tc>
        <w:tc>
          <w:tcPr>
            <w:tcW w:w="20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1000000</w:t>
            </w:r>
          </w:p>
        </w:tc>
        <w:tc>
          <w:tcPr>
            <w:tcW w:w="22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bit-5 (Axis 6)</w:t>
            </w:r>
          </w:p>
        </w:tc>
        <w:tc>
          <w:tcPr>
            <w:tcW w:w="4106"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1100000</w:t>
            </w:r>
          </w:p>
        </w:tc>
      </w:tr>
      <w:tr w:rsidR="00CC4CD0">
        <w:tc>
          <w:tcPr>
            <w:tcW w:w="10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Hop 3</w:t>
            </w:r>
          </w:p>
        </w:tc>
        <w:tc>
          <w:tcPr>
            <w:tcW w:w="20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1100000</w:t>
            </w:r>
          </w:p>
        </w:tc>
        <w:tc>
          <w:tcPr>
            <w:tcW w:w="22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bit-4 (Axis 5)</w:t>
            </w:r>
          </w:p>
        </w:tc>
        <w:tc>
          <w:tcPr>
            <w:tcW w:w="4106"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1110000 arrival</w:t>
            </w:r>
          </w:p>
        </w:tc>
      </w:tr>
    </w:tbl>
    <w:p w:rsidR="00CC4CD0" w:rsidRDefault="00CC4CD0">
      <w:pPr>
        <w:spacing w:after="100"/>
      </w:pPr>
    </w:p>
    <w:p w:rsidR="00CC4CD0" w:rsidRDefault="00830A5A">
      <w:pPr>
        <w:spacing w:after="80"/>
        <w:ind w:left="360"/>
      </w:pPr>
      <w:r>
        <w:rPr>
          <w:rFonts w:eastAsia="Arial"/>
          <w:i/>
          <w:iCs/>
          <w:sz w:val="18"/>
          <w:szCs w:val="18"/>
        </w:rPr>
        <w:t>※ Diversifying the bit modification order creates multiple parallel paths simultaneously. This is the structural basis of parallel E2E.</w:t>
      </w:r>
    </w:p>
    <w:p w:rsidR="00CC4CD0" w:rsidRDefault="00CC4CD0">
      <w:pPr>
        <w:spacing w:after="120"/>
      </w:pPr>
    </w:p>
    <w:p w:rsidR="00CC4CD0" w:rsidRDefault="00830A5A">
      <w:pPr>
        <w:pStyle w:val="2"/>
      </w:pPr>
      <w:r>
        <w:t>4.3 Neighborhood Status = Intelligence - Immediate Response to Axis Unit Failures</w:t>
      </w:r>
    </w:p>
    <w:p w:rsidR="00CC4CD0" w:rsidRDefault="00830A5A">
      <w:pPr>
        <w:pStyle w:val="a4"/>
        <w:numPr>
          <w:ilvl w:val="0"/>
          <w:numId w:val="2"/>
        </w:numPr>
        <w:spacing w:after="60" w:line="300" w:lineRule="auto"/>
      </w:pPr>
      <w:r>
        <w:rPr>
          <w:rFonts w:eastAsia="Arial"/>
        </w:rPr>
        <w:lastRenderedPageBreak/>
        <w:t>Axis N neighbor non-response detection → Immediately recognizes "Axis N failure"</w:t>
      </w:r>
    </w:p>
    <w:p w:rsidR="00CC4CD0" w:rsidRDefault="00830A5A">
      <w:pPr>
        <w:pStyle w:val="a4"/>
        <w:numPr>
          <w:ilvl w:val="0"/>
          <w:numId w:val="2"/>
        </w:numPr>
        <w:spacing w:after="60" w:line="300" w:lineRule="auto"/>
      </w:pPr>
      <w:r>
        <w:rPr>
          <w:rFonts w:eastAsia="Arial"/>
        </w:rPr>
        <w:t>Instantly calculate detour paths with remaining Axis combinations (Bit-Fixing)</w:t>
      </w:r>
    </w:p>
    <w:p w:rsidR="00CC4CD0" w:rsidRDefault="00830A5A">
      <w:pPr>
        <w:pStyle w:val="a4"/>
        <w:numPr>
          <w:ilvl w:val="0"/>
          <w:numId w:val="2"/>
        </w:numPr>
        <w:spacing w:after="60" w:line="300" w:lineRule="auto"/>
      </w:pPr>
      <w:r>
        <w:rPr>
          <w:rFonts w:eastAsia="Arial"/>
        </w:rPr>
        <w:t>D12 can respond only to horizontal neighbors without vertical bypass</w:t>
      </w:r>
    </w:p>
    <w:p w:rsidR="00CC4CD0" w:rsidRDefault="00830A5A">
      <w:r>
        <w:br w:type="page"/>
      </w:r>
    </w:p>
    <w:p w:rsidR="00CC4CD0" w:rsidRDefault="00830A5A">
      <w:pPr>
        <w:pStyle w:val="1"/>
        <w:pBdr>
          <w:bottom w:val="single" w:sz="10" w:space="6" w:color="1A56A0"/>
        </w:pBdr>
      </w:pPr>
      <w:r>
        <w:lastRenderedPageBreak/>
        <w:t>5. Network AI - Definition and Roles by Layer</w:t>
      </w:r>
    </w:p>
    <w:p w:rsidR="00CC4CD0" w:rsidRDefault="00830A5A">
      <w:pPr>
        <w:pStyle w:val="2"/>
      </w:pPr>
      <w:r>
        <w:t>5.1 Network AI Hierarchy</w:t>
      </w:r>
    </w:p>
    <w:p w:rsidR="00CC4CD0" w:rsidRDefault="00830A5A">
      <w:pPr>
        <w:spacing w:after="100" w:line="330" w:lineRule="auto"/>
      </w:pPr>
      <w:r>
        <w:rPr>
          <w:rFonts w:eastAsia="Arial"/>
        </w:rPr>
        <w:t>Network AI is an intelligent system connected to Belsanet equipment. It connects to the reference node (0...0) of each layer and is installed in three layers (O8/D12/I20) with different roles.</w:t>
      </w:r>
    </w:p>
    <w:p w:rsidR="00CC4CD0" w:rsidRDefault="00CC4CD0">
      <w:pPr>
        <w:spacing w:after="80"/>
      </w:pP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96"/>
        <w:gridCol w:w="1382"/>
        <w:gridCol w:w="1592"/>
        <w:gridCol w:w="2178"/>
        <w:gridCol w:w="3058"/>
      </w:tblGrid>
      <w:tr w:rsidR="00CC4CD0">
        <w:trPr>
          <w:tblHeader/>
        </w:trPr>
        <w:tc>
          <w:tcPr>
            <w:tcW w:w="1000"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hierarchy</w:t>
            </w:r>
          </w:p>
        </w:tc>
        <w:tc>
          <w:tcPr>
            <w:tcW w:w="1400"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Q level</w:t>
            </w:r>
          </w:p>
        </w:tc>
        <w:tc>
          <w:tcPr>
            <w:tcW w:w="1600"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connection node</w:t>
            </w:r>
          </w:p>
        </w:tc>
        <w:tc>
          <w:tcPr>
            <w:tcW w:w="2200"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Key role</w:t>
            </w:r>
          </w:p>
        </w:tc>
        <w:tc>
          <w:tcPr>
            <w:tcW w:w="3106"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Reporting target</w:t>
            </w:r>
          </w:p>
        </w:tc>
      </w:tr>
      <w:tr w:rsidR="00CC4CD0">
        <w:tc>
          <w:tcPr>
            <w:tcW w:w="10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O8</w:t>
            </w:r>
          </w:p>
        </w:tc>
        <w:tc>
          <w:tcPr>
            <w:tcW w:w="14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Q7</w:t>
            </w:r>
          </w:p>
        </w:tc>
        <w:tc>
          <w:tcPr>
            <w:tcW w:w="16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A-XX-0000000</w:t>
            </w:r>
          </w:p>
        </w:tc>
        <w:tc>
          <w:tcPr>
            <w:tcW w:w="22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Local HC network recognition / self-recognition verification / generation of 4 types of reports</w:t>
            </w:r>
          </w:p>
        </w:tc>
        <w:tc>
          <w:tcPr>
            <w:tcW w:w="3106"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D12 Network AI</w:t>
            </w:r>
          </w:p>
        </w:tc>
      </w:tr>
      <w:tr w:rsidR="00CC4CD0">
        <w:tc>
          <w:tcPr>
            <w:tcW w:w="10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D12</w:t>
            </w:r>
          </w:p>
        </w:tc>
        <w:tc>
          <w:tcPr>
            <w:tcW w:w="14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Q6</w:t>
            </w:r>
          </w:p>
        </w:tc>
        <w:tc>
          <w:tcPr>
            <w:tcW w:w="16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A-XX-000000</w:t>
            </w:r>
          </w:p>
        </w:tc>
        <w:tc>
          <w:tcPr>
            <w:tcW w:w="22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Regional convergence management / inter-sector coordination / O8 report collection and analysis</w:t>
            </w:r>
          </w:p>
        </w:tc>
        <w:tc>
          <w:tcPr>
            <w:tcW w:w="3106"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I20 Network AI</w:t>
            </w:r>
          </w:p>
        </w:tc>
      </w:tr>
      <w:tr w:rsidR="00CC4CD0">
        <w:tc>
          <w:tcPr>
            <w:tcW w:w="10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I20</w:t>
            </w:r>
          </w:p>
        </w:tc>
        <w:tc>
          <w:tcPr>
            <w:tcW w:w="14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Q5</w:t>
            </w:r>
          </w:p>
        </w:tc>
        <w:tc>
          <w:tcPr>
            <w:tcW w:w="16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A-XX-00000</w:t>
            </w:r>
          </w:p>
        </w:tc>
        <w:tc>
          <w:tcPr>
            <w:tcW w:w="22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National Sovereign Policy / Overall HC Network Governance / D12 Report Collection</w:t>
            </w:r>
          </w:p>
        </w:tc>
        <w:tc>
          <w:tcPr>
            <w:tcW w:w="3106"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Top (AsAI)</w:t>
            </w:r>
          </w:p>
        </w:tc>
      </w:tr>
    </w:tbl>
    <w:p w:rsidR="00CC4CD0" w:rsidRDefault="00CC4CD0">
      <w:pPr>
        <w:spacing w:after="120"/>
      </w:pPr>
    </w:p>
    <w:p w:rsidR="00CC4CD0" w:rsidRDefault="00830A5A">
      <w:pPr>
        <w:pStyle w:val="2"/>
      </w:pPr>
      <w:r>
        <w:t>5.2 Roles and Reports by Hierarchy</w:t>
      </w: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2400"/>
        <w:gridCol w:w="2400"/>
        <w:gridCol w:w="3106"/>
      </w:tblGrid>
      <w:tr w:rsidR="00CC4CD0">
        <w:trPr>
          <w:tblHeader/>
        </w:trPr>
        <w:tc>
          <w:tcPr>
            <w:tcW w:w="1400"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Network AI</w:t>
            </w:r>
          </w:p>
        </w:tc>
        <w:tc>
          <w:tcPr>
            <w:tcW w:w="2400"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Key Features</w:t>
            </w:r>
          </w:p>
        </w:tc>
        <w:tc>
          <w:tcPr>
            <w:tcW w:w="2400"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Generate report</w:t>
            </w:r>
          </w:p>
        </w:tc>
        <w:tc>
          <w:tcPr>
            <w:tcW w:w="3106"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Reception report</w:t>
            </w:r>
          </w:p>
        </w:tc>
      </w:tr>
      <w:tr w:rsidR="00CC4CD0">
        <w:tc>
          <w:tcPr>
            <w:tcW w:w="14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O8 Network AI</w:t>
            </w:r>
          </w:p>
        </w:tc>
        <w:tc>
          <w:tcPr>
            <w:tcW w:w="24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Local HC network structure monitoring, real-time monitoring of neighbor status, self-awareness, and WI verification</w:t>
            </w:r>
          </w:p>
        </w:tc>
        <w:tc>
          <w:tcPr>
            <w:tcW w:w="24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Structural resilience, downward cluster convergence, sovereign policy implementation, and inter-sectoral boundary interference</w:t>
            </w:r>
          </w:p>
        </w:tc>
        <w:tc>
          <w:tcPr>
            <w:tcW w:w="3106"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None (lowest level constructor)</w:t>
            </w:r>
          </w:p>
        </w:tc>
      </w:tr>
      <w:tr w:rsidR="00CC4CD0">
        <w:tc>
          <w:tcPr>
            <w:tcW w:w="14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D12 Network AI</w:t>
            </w:r>
          </w:p>
        </w:tc>
        <w:tc>
          <w:tcPr>
            <w:tcW w:w="24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Collect and analyze regional O8 reports, coordinate inter-sector traffic, and optimize regional E2E routes.</w:t>
            </w:r>
          </w:p>
        </w:tc>
        <w:tc>
          <w:tcPr>
            <w:tcW w:w="24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Regional Convergence Comprehensive Report Regional Disability Analysis Report</w:t>
            </w:r>
          </w:p>
        </w:tc>
        <w:tc>
          <w:tcPr>
            <w:tcW w:w="3106"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Four O8 Reports (All Sectors)</w:t>
            </w:r>
          </w:p>
        </w:tc>
      </w:tr>
      <w:tr w:rsidR="00CC4CD0">
        <w:tc>
          <w:tcPr>
            <w:tcW w:w="14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I20 Network AI</w:t>
            </w:r>
          </w:p>
        </w:tc>
        <w:tc>
          <w:tcPr>
            <w:tcW w:w="24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Comprehensive Analysis of the D12 Report on the Downward Propagation of National Sovereignty Policy and the Entire HC Network Governance</w:t>
            </w:r>
          </w:p>
        </w:tc>
        <w:tc>
          <w:tcPr>
            <w:tcW w:w="24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National Network Status Report: Sovereign Policy Implementation Summary</w:t>
            </w:r>
          </w:p>
        </w:tc>
        <w:tc>
          <w:tcPr>
            <w:tcW w:w="3106"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D12 Report (All Regions)</w:t>
            </w:r>
          </w:p>
        </w:tc>
      </w:tr>
    </w:tbl>
    <w:p w:rsidR="00CC4CD0" w:rsidRDefault="00CC4CD0">
      <w:pPr>
        <w:spacing w:after="100"/>
      </w:pPr>
    </w:p>
    <w:p w:rsidR="00CC4CD0" w:rsidRDefault="00830A5A">
      <w:pPr>
        <w:spacing w:after="80"/>
        <w:ind w:left="360"/>
      </w:pPr>
      <w:r>
        <w:rPr>
          <w:rFonts w:eastAsia="Arial"/>
          <w:i/>
          <w:iCs/>
          <w:sz w:val="18"/>
          <w:szCs w:val="18"/>
        </w:rPr>
        <w:t>※ Network AI calculates the error between the WI design value (reference) and the current physical state (actual state) and generates a report. This error calculation is the core of Belsanet's intelligence.</w:t>
      </w:r>
    </w:p>
    <w:p w:rsidR="00CC4CD0" w:rsidRDefault="00CC4CD0">
      <w:pPr>
        <w:spacing w:after="120"/>
      </w:pPr>
    </w:p>
    <w:p w:rsidR="00CC4CD0" w:rsidRDefault="00830A5A">
      <w:pPr>
        <w:pStyle w:val="2"/>
      </w:pPr>
      <w:r>
        <w:t>5.3 Network AI Vertical Connectivity Structure</w:t>
      </w: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06"/>
      </w:tblGrid>
      <w:tr w:rsidR="00CC4CD0">
        <w:tc>
          <w:tcPr>
            <w:tcW w:w="9306" w:type="dxa"/>
            <w:tcBorders>
              <w:top w:val="single" w:sz="14" w:space="0" w:color="0D1B2A"/>
              <w:left w:val="single" w:sz="14" w:space="0" w:color="0D1B2A"/>
              <w:bottom w:val="single" w:sz="3" w:space="0" w:color="C8D0D8"/>
              <w:right w:val="single" w:sz="3" w:space="0" w:color="C8D0D8"/>
            </w:tcBorders>
            <w:shd w:val="clear" w:color="auto" w:fill="F4F6F8"/>
            <w:tcMar>
              <w:top w:w="130" w:type="dxa"/>
              <w:left w:w="220" w:type="dxa"/>
              <w:bottom w:w="130" w:type="dxa"/>
              <w:right w:w="180" w:type="dxa"/>
            </w:tcMar>
          </w:tcPr>
          <w:p w:rsidR="00CC4CD0" w:rsidRDefault="00830A5A">
            <w:pPr>
              <w:spacing w:after="90"/>
            </w:pPr>
            <w:r>
              <w:rPr>
                <w:rFonts w:eastAsia="Arial"/>
                <w:b/>
                <w:bCs/>
                <w:color w:val="0D1B2A"/>
                <w:sz w:val="19"/>
                <w:szCs w:val="19"/>
              </w:rPr>
              <w:t>Network AI connectivity between layers</w:t>
            </w:r>
          </w:p>
          <w:p w:rsidR="00CC4CD0" w:rsidRDefault="00830A5A">
            <w:pPr>
              <w:spacing w:after="50"/>
            </w:pPr>
            <w:r>
              <w:rPr>
                <w:rFonts w:ascii="Courier New" w:eastAsia="Courier New" w:hAnsi="Courier New" w:cs="Courier New"/>
                <w:color w:val="1A56A0"/>
                <w:sz w:val="18"/>
                <w:szCs w:val="18"/>
                <w:shd w:val="clear" w:color="auto" w:fill="F4F6F8"/>
              </w:rPr>
              <w:lastRenderedPageBreak/>
              <w:t>I20 Q5 00000 Network AI (for I20) ← D12 Report Collection</w:t>
            </w:r>
          </w:p>
          <w:p w:rsidR="00CC4CD0" w:rsidRDefault="00830A5A">
            <w:pPr>
              <w:spacing w:after="50"/>
            </w:pPr>
            <w:r>
              <w:rPr>
                <w:rFonts w:ascii="Courier New" w:eastAsia="Courier New" w:hAnsi="Courier New" w:cs="Courier New"/>
                <w:color w:val="1A56A0"/>
                <w:sz w:val="18"/>
                <w:szCs w:val="18"/>
                <w:shd w:val="clear" w:color="auto" w:fill="F4F6F8"/>
              </w:rPr>
              <w:t>|</w:t>
            </w:r>
          </w:p>
          <w:p w:rsidR="00CC4CD0" w:rsidRDefault="00830A5A">
            <w:pPr>
              <w:spacing w:after="50"/>
            </w:pPr>
            <w:r>
              <w:rPr>
                <w:rFonts w:ascii="Courier New" w:eastAsia="Courier New" w:hAnsi="Courier New" w:cs="Courier New"/>
                <w:color w:val="1A56A0"/>
                <w:sz w:val="18"/>
                <w:szCs w:val="18"/>
                <w:shd w:val="clear" w:color="auto" w:fill="F4F6F8"/>
              </w:rPr>
              <w:t>D12 Q6 000000 Network AI (for D12) ← O8 Report Collection</w:t>
            </w:r>
          </w:p>
          <w:p w:rsidR="00CC4CD0" w:rsidRDefault="00830A5A">
            <w:pPr>
              <w:spacing w:after="50"/>
            </w:pPr>
            <w:r>
              <w:rPr>
                <w:rFonts w:ascii="Courier New" w:eastAsia="Courier New" w:hAnsi="Courier New" w:cs="Courier New"/>
                <w:color w:val="1A56A0"/>
                <w:sz w:val="18"/>
                <w:szCs w:val="18"/>
                <w:shd w:val="clear" w:color="auto" w:fill="F4F6F8"/>
              </w:rPr>
              <w:t>|</w:t>
            </w:r>
          </w:p>
          <w:p w:rsidR="00CC4CD0" w:rsidRDefault="00830A5A">
            <w:r>
              <w:rPr>
                <w:rFonts w:ascii="Courier New" w:eastAsia="Courier New" w:hAnsi="Courier New" w:cs="Courier New"/>
                <w:color w:val="1A56A0"/>
                <w:sz w:val="18"/>
                <w:szCs w:val="18"/>
                <w:shd w:val="clear" w:color="auto" w:fill="F4F6F8"/>
              </w:rPr>
              <w:t>O8 Q7 0000000 Network AI (for O8) ← Report Generation (4 types)</w:t>
            </w:r>
          </w:p>
        </w:tc>
      </w:tr>
    </w:tbl>
    <w:p w:rsidR="00CC4CD0" w:rsidRDefault="00830A5A">
      <w:r>
        <w:lastRenderedPageBreak/>
        <w:br w:type="page"/>
      </w:r>
    </w:p>
    <w:p w:rsidR="00CC4CD0" w:rsidRDefault="00830A5A">
      <w:pPr>
        <w:pStyle w:val="1"/>
        <w:pBdr>
          <w:bottom w:val="single" w:sz="10" w:space="6" w:color="1A56A0"/>
        </w:pBdr>
      </w:pPr>
      <w:r>
        <w:lastRenderedPageBreak/>
        <w:t>6. PAI / AAI / AsAI / E2E Management Center — Location and Role</w:t>
      </w:r>
    </w:p>
    <w:p w:rsidR="00CC4CD0" w:rsidRDefault="00830A5A">
      <w:pPr>
        <w:pStyle w:val="2"/>
      </w:pPr>
      <w:r>
        <w:t>6.1 Layer-by-layer connection locations</w:t>
      </w:r>
    </w:p>
    <w:p w:rsidR="00CC4CD0" w:rsidRDefault="00830A5A">
      <w:pPr>
        <w:spacing w:after="100" w:line="330" w:lineRule="auto"/>
      </w:pPr>
      <w:r>
        <w:rPr>
          <w:rFonts w:eastAsia="Arial"/>
        </w:rPr>
        <w:t>The base node (0...0) is connected to the Network AI. All other nodes are connected to PAI, AAI, AsAI, or E2E management centers. The connection type is predefined in WI.</w:t>
      </w:r>
    </w:p>
    <w:p w:rsidR="00CC4CD0" w:rsidRDefault="00CC4CD0">
      <w:pPr>
        <w:spacing w:after="80"/>
      </w:pP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96"/>
        <w:gridCol w:w="1185"/>
        <w:gridCol w:w="1388"/>
        <w:gridCol w:w="1799"/>
        <w:gridCol w:w="3838"/>
      </w:tblGrid>
      <w:tr w:rsidR="00CC4CD0">
        <w:trPr>
          <w:tblHeader/>
        </w:trPr>
        <w:tc>
          <w:tcPr>
            <w:tcW w:w="1000"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hierarchy</w:t>
            </w:r>
          </w:p>
        </w:tc>
        <w:tc>
          <w:tcPr>
            <w:tcW w:w="1200"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Q level</w:t>
            </w:r>
          </w:p>
        </w:tc>
        <w:tc>
          <w:tcPr>
            <w:tcW w:w="1400"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Base node</w:t>
            </w:r>
          </w:p>
        </w:tc>
        <w:tc>
          <w:tcPr>
            <w:tcW w:w="1800"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remaining nodes</w:t>
            </w:r>
          </w:p>
        </w:tc>
        <w:tc>
          <w:tcPr>
            <w:tcW w:w="3906"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Connectable systems</w:t>
            </w:r>
          </w:p>
        </w:tc>
      </w:tr>
      <w:tr w:rsidR="00CC4CD0">
        <w:tc>
          <w:tcPr>
            <w:tcW w:w="10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O8</w:t>
            </w:r>
          </w:p>
        </w:tc>
        <w:tc>
          <w:tcPr>
            <w:tcW w:w="12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Q7</w:t>
            </w:r>
          </w:p>
        </w:tc>
        <w:tc>
          <w:tcPr>
            <w:tcW w:w="14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0000000 → Network AI</w:t>
            </w:r>
          </w:p>
        </w:tc>
        <w:tc>
          <w:tcPr>
            <w:tcW w:w="18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0000001~1111111 (127 numbers)</w:t>
            </w:r>
          </w:p>
        </w:tc>
        <w:tc>
          <w:tcPr>
            <w:tcW w:w="3906"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PAI (Personal AI) E2E Management Center</w:t>
            </w:r>
          </w:p>
        </w:tc>
      </w:tr>
      <w:tr w:rsidR="00CC4CD0">
        <w:tc>
          <w:tcPr>
            <w:tcW w:w="10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D12</w:t>
            </w:r>
          </w:p>
        </w:tc>
        <w:tc>
          <w:tcPr>
            <w:tcW w:w="12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Q6</w:t>
            </w:r>
          </w:p>
        </w:tc>
        <w:tc>
          <w:tcPr>
            <w:tcW w:w="14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000000 → Network AI</w:t>
            </w:r>
          </w:p>
        </w:tc>
        <w:tc>
          <w:tcPr>
            <w:tcW w:w="18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000001~111111 (63 numbers)</w:t>
            </w:r>
          </w:p>
        </w:tc>
        <w:tc>
          <w:tcPr>
            <w:tcW w:w="3906"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AAI (Area AI) E2E Management Center</w:t>
            </w:r>
          </w:p>
        </w:tc>
      </w:tr>
      <w:tr w:rsidR="00CC4CD0">
        <w:tc>
          <w:tcPr>
            <w:tcW w:w="10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I20</w:t>
            </w:r>
          </w:p>
        </w:tc>
        <w:tc>
          <w:tcPr>
            <w:tcW w:w="12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Q5</w:t>
            </w:r>
          </w:p>
        </w:tc>
        <w:tc>
          <w:tcPr>
            <w:tcW w:w="14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00000 → Network AI</w:t>
            </w:r>
          </w:p>
        </w:tc>
        <w:tc>
          <w:tcPr>
            <w:tcW w:w="18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00001~11111 (31 numbers)</w:t>
            </w:r>
          </w:p>
        </w:tc>
        <w:tc>
          <w:tcPr>
            <w:tcW w:w="3906"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AsAI (National AI) E2E Management Center</w:t>
            </w:r>
          </w:p>
        </w:tc>
      </w:tr>
    </w:tbl>
    <w:p w:rsidR="00CC4CD0" w:rsidRDefault="00CC4CD0">
      <w:pPr>
        <w:spacing w:after="120"/>
      </w:pPr>
    </w:p>
    <w:p w:rsidR="00CC4CD0" w:rsidRDefault="00830A5A">
      <w:pPr>
        <w:pStyle w:val="2"/>
      </w:pPr>
      <w:r>
        <w:t>6.2 Role of each system</w:t>
      </w: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2400"/>
        <w:gridCol w:w="5306"/>
      </w:tblGrid>
      <w:tr w:rsidR="00CC4CD0">
        <w:trPr>
          <w:tblHeader/>
        </w:trPr>
        <w:tc>
          <w:tcPr>
            <w:tcW w:w="1600"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System</w:t>
            </w:r>
          </w:p>
        </w:tc>
        <w:tc>
          <w:tcPr>
            <w:tcW w:w="2400"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connection layer</w:t>
            </w:r>
          </w:p>
        </w:tc>
        <w:tc>
          <w:tcPr>
            <w:tcW w:w="5306"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Roles and Characteristics</w:t>
            </w:r>
          </w:p>
        </w:tc>
      </w:tr>
      <w:tr w:rsidR="00CC4CD0">
        <w:tc>
          <w:tcPr>
            <w:tcW w:w="16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PAI (Personal AI)</w:t>
            </w:r>
          </w:p>
        </w:tc>
        <w:tc>
          <w:tcPr>
            <w:tcW w:w="24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O8 General Node</w:t>
            </w:r>
          </w:p>
        </w:tc>
        <w:tc>
          <w:tcPr>
            <w:tcW w:w="5306"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Personal AI. Multimodal interaction. Local judgment. Service via O8 E2E routes.</w:t>
            </w:r>
          </w:p>
        </w:tc>
      </w:tr>
      <w:tr w:rsidR="00CC4CD0">
        <w:tc>
          <w:tcPr>
            <w:tcW w:w="16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AAI (Agent AI)</w:t>
            </w:r>
          </w:p>
        </w:tc>
        <w:tc>
          <w:tcPr>
            <w:tcW w:w="24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D12 General Node</w:t>
            </w:r>
          </w:p>
        </w:tc>
        <w:tc>
          <w:tcPr>
            <w:tcW w:w="5306"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Coordination of regional PAI clusters. Real-time resource allocation. Utilization of the D12 convergence path.</w:t>
            </w:r>
          </w:p>
        </w:tc>
      </w:tr>
      <w:tr w:rsidR="00CC4CD0">
        <w:tc>
          <w:tcPr>
            <w:tcW w:w="16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AsAI (Assistant AI)</w:t>
            </w:r>
          </w:p>
        </w:tc>
        <w:tc>
          <w:tcPr>
            <w:tcW w:w="24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I20 general node</w:t>
            </w:r>
          </w:p>
        </w:tc>
        <w:tc>
          <w:tcPr>
            <w:tcW w:w="5306"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National policy integration, forecasting, and multi-domain coordination. Utilizing the I20 Sovereign Path.</w:t>
            </w:r>
          </w:p>
        </w:tc>
      </w:tr>
      <w:tr w:rsidR="00CC4CD0">
        <w:tc>
          <w:tcPr>
            <w:tcW w:w="16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E2E Management Center</w:t>
            </w:r>
          </w:p>
        </w:tc>
        <w:tc>
          <w:tcPr>
            <w:tcW w:w="24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O8/D12/I20 general nodes</w:t>
            </w:r>
          </w:p>
        </w:tc>
        <w:tc>
          <w:tcPr>
            <w:tcW w:w="5306"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Parallel E2E path management. Traffic monitoring. SLA management. Hierarchical deployment.</w:t>
            </w:r>
          </w:p>
        </w:tc>
      </w:tr>
    </w:tbl>
    <w:p w:rsidR="00CC4CD0" w:rsidRDefault="00CC4CD0">
      <w:pPr>
        <w:spacing w:after="100"/>
      </w:pPr>
    </w:p>
    <w:p w:rsidR="00CC4CD0" w:rsidRDefault="00830A5A">
      <w:pPr>
        <w:spacing w:after="80"/>
        <w:ind w:left="360"/>
      </w:pPr>
      <w:r>
        <w:rPr>
          <w:rFonts w:eastAsia="Arial"/>
          <w:i/>
          <w:iCs/>
          <w:sz w:val="18"/>
          <w:szCs w:val="18"/>
        </w:rPr>
        <w:t>※ PAI/AAI/AsAI are AI intelligence systems, while the E2E Management Center is an operating system that manages traffic and routes. Both systems can be connected to the same node.</w:t>
      </w:r>
    </w:p>
    <w:p w:rsidR="00CC4CD0" w:rsidRDefault="00830A5A">
      <w:r>
        <w:br w:type="page"/>
      </w:r>
    </w:p>
    <w:p w:rsidR="00CC4CD0" w:rsidRDefault="00830A5A">
      <w:pPr>
        <w:pStyle w:val="1"/>
        <w:pBdr>
          <w:bottom w:val="single" w:sz="10" w:space="6" w:color="1A56A0"/>
        </w:pBdr>
      </w:pPr>
      <w:r>
        <w:lastRenderedPageBreak/>
        <w:t>7. Addressing System — Sector + HC Coordinate + Linking System</w:t>
      </w:r>
    </w:p>
    <w:p w:rsidR="00CC4CD0" w:rsidRDefault="00830A5A">
      <w:pPr>
        <w:pStyle w:val="2"/>
      </w:pPr>
      <w:r>
        <w:t>7.1 Address Composition Principles</w:t>
      </w:r>
    </w:p>
    <w:p w:rsidR="00CC4CD0" w:rsidRDefault="00830A5A">
      <w:pPr>
        <w:spacing w:after="100" w:line="330" w:lineRule="auto"/>
      </w:pPr>
      <w:r>
        <w:rPr>
          <w:rFonts w:eastAsia="Arial"/>
        </w:rPr>
        <w:t>Velsanet addresses are a result of the structure. The address is determined after the WI topology definition → self-identification → neighbor verification process is completed. The address is not assigned first.</w:t>
      </w:r>
    </w:p>
    <w:p w:rsidR="00CC4CD0" w:rsidRDefault="00CC4CD0">
      <w:pPr>
        <w:spacing w:after="80"/>
      </w:pP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1600"/>
        <w:gridCol w:w="1800"/>
        <w:gridCol w:w="4106"/>
      </w:tblGrid>
      <w:tr w:rsidR="00CC4CD0">
        <w:trPr>
          <w:tblHeader/>
        </w:trPr>
        <w:tc>
          <w:tcPr>
            <w:tcW w:w="1800"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address</w:t>
            </w:r>
          </w:p>
        </w:tc>
        <w:tc>
          <w:tcPr>
            <w:tcW w:w="1600"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sector</w:t>
            </w:r>
          </w:p>
        </w:tc>
        <w:tc>
          <w:tcPr>
            <w:tcW w:w="1800"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HC coordinates</w:t>
            </w:r>
          </w:p>
        </w:tc>
        <w:tc>
          <w:tcPr>
            <w:tcW w:w="4106"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connection system</w:t>
            </w:r>
          </w:p>
        </w:tc>
      </w:tr>
      <w:tr w:rsidR="00CC4CD0">
        <w:tc>
          <w:tcPr>
            <w:tcW w:w="18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A-01-0000000</w:t>
            </w:r>
          </w:p>
        </w:tc>
        <w:tc>
          <w:tcPr>
            <w:tcW w:w="16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A-01 Gangnam-gu</w:t>
            </w:r>
          </w:p>
        </w:tc>
        <w:tc>
          <w:tcPr>
            <w:tcW w:w="18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0000000</w:t>
            </w:r>
          </w:p>
        </w:tc>
        <w:tc>
          <w:tcPr>
            <w:tcW w:w="4106"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Network AI (for O8)</w:t>
            </w:r>
          </w:p>
        </w:tc>
      </w:tr>
      <w:tr w:rsidR="00CC4CD0">
        <w:tc>
          <w:tcPr>
            <w:tcW w:w="18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A-01-0000001</w:t>
            </w:r>
          </w:p>
        </w:tc>
        <w:tc>
          <w:tcPr>
            <w:tcW w:w="16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A-01 Gangnam-gu</w:t>
            </w:r>
          </w:p>
        </w:tc>
        <w:tc>
          <w:tcPr>
            <w:tcW w:w="18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0000001</w:t>
            </w:r>
          </w:p>
        </w:tc>
        <w:tc>
          <w:tcPr>
            <w:tcW w:w="4106"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PAI or E2E Management Center</w:t>
            </w:r>
          </w:p>
        </w:tc>
      </w:tr>
      <w:tr w:rsidR="00CC4CD0">
        <w:tc>
          <w:tcPr>
            <w:tcW w:w="18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A-01-1111111</w:t>
            </w:r>
          </w:p>
        </w:tc>
        <w:tc>
          <w:tcPr>
            <w:tcW w:w="16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A-01 Gangnam-gu</w:t>
            </w:r>
          </w:p>
        </w:tc>
        <w:tc>
          <w:tcPr>
            <w:tcW w:w="18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1111111</w:t>
            </w:r>
          </w:p>
        </w:tc>
        <w:tc>
          <w:tcPr>
            <w:tcW w:w="4106"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PAI or E2E Management Center</w:t>
            </w:r>
          </w:p>
        </w:tc>
      </w:tr>
      <w:tr w:rsidR="00CC4CD0">
        <w:tc>
          <w:tcPr>
            <w:tcW w:w="18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A-02-0000000</w:t>
            </w:r>
          </w:p>
        </w:tc>
        <w:tc>
          <w:tcPr>
            <w:tcW w:w="16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A-02 Seocho-gu</w:t>
            </w:r>
          </w:p>
        </w:tc>
        <w:tc>
          <w:tcPr>
            <w:tcW w:w="18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0000000</w:t>
            </w:r>
          </w:p>
        </w:tc>
        <w:tc>
          <w:tcPr>
            <w:tcW w:w="4106"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Network AI (for O8)</w:t>
            </w:r>
          </w:p>
        </w:tc>
      </w:tr>
      <w:tr w:rsidR="00CC4CD0">
        <w:tc>
          <w:tcPr>
            <w:tcW w:w="18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D12-KR01-000000</w:t>
            </w:r>
          </w:p>
        </w:tc>
        <w:tc>
          <w:tcPr>
            <w:tcW w:w="16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Region KR01</w:t>
            </w:r>
          </w:p>
        </w:tc>
        <w:tc>
          <w:tcPr>
            <w:tcW w:w="18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000000</w:t>
            </w:r>
          </w:p>
        </w:tc>
        <w:tc>
          <w:tcPr>
            <w:tcW w:w="4106"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Network AI (for D12)</w:t>
            </w:r>
          </w:p>
        </w:tc>
      </w:tr>
      <w:tr w:rsidR="00CC4CD0">
        <w:tc>
          <w:tcPr>
            <w:tcW w:w="18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D12-KR01-000001</w:t>
            </w:r>
          </w:p>
        </w:tc>
        <w:tc>
          <w:tcPr>
            <w:tcW w:w="16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Region KR01</w:t>
            </w:r>
          </w:p>
        </w:tc>
        <w:tc>
          <w:tcPr>
            <w:tcW w:w="18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000001</w:t>
            </w:r>
          </w:p>
        </w:tc>
        <w:tc>
          <w:tcPr>
            <w:tcW w:w="4106"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AAI or E2E Management Center</w:t>
            </w:r>
          </w:p>
        </w:tc>
      </w:tr>
      <w:tr w:rsidR="00CC4CD0">
        <w:tc>
          <w:tcPr>
            <w:tcW w:w="18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I20-KR-00000</w:t>
            </w:r>
          </w:p>
        </w:tc>
        <w:tc>
          <w:tcPr>
            <w:tcW w:w="16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Country KR</w:t>
            </w:r>
          </w:p>
        </w:tc>
        <w:tc>
          <w:tcPr>
            <w:tcW w:w="18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00000</w:t>
            </w:r>
          </w:p>
        </w:tc>
        <w:tc>
          <w:tcPr>
            <w:tcW w:w="4106"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Network AI (for I20)</w:t>
            </w:r>
          </w:p>
        </w:tc>
      </w:tr>
      <w:tr w:rsidR="00CC4CD0">
        <w:tc>
          <w:tcPr>
            <w:tcW w:w="18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I20-KR-00001</w:t>
            </w:r>
          </w:p>
        </w:tc>
        <w:tc>
          <w:tcPr>
            <w:tcW w:w="16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Country KR</w:t>
            </w:r>
          </w:p>
        </w:tc>
        <w:tc>
          <w:tcPr>
            <w:tcW w:w="18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00001</w:t>
            </w:r>
          </w:p>
        </w:tc>
        <w:tc>
          <w:tcPr>
            <w:tcW w:w="4106"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AsAI or E2E Management Center</w:t>
            </w:r>
          </w:p>
        </w:tc>
      </w:tr>
    </w:tbl>
    <w:p w:rsidR="00CC4CD0" w:rsidRDefault="00CC4CD0">
      <w:pPr>
        <w:spacing w:after="120"/>
      </w:pPr>
    </w:p>
    <w:p w:rsidR="00CC4CD0" w:rsidRDefault="00830A5A">
      <w:pPr>
        <w:pStyle w:val="2"/>
      </w:pPr>
      <w:r>
        <w:t>7.2 Overall flow from WI to parallel E2E</w:t>
      </w: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
        <w:gridCol w:w="2600"/>
        <w:gridCol w:w="6206"/>
      </w:tblGrid>
      <w:tr w:rsidR="00CC4CD0">
        <w:trPr>
          <w:tblHeader/>
        </w:trPr>
        <w:tc>
          <w:tcPr>
            <w:tcW w:w="500"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CC4CD0"/>
        </w:tc>
        <w:tc>
          <w:tcPr>
            <w:tcW w:w="2600"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step</w:t>
            </w:r>
          </w:p>
        </w:tc>
        <w:tc>
          <w:tcPr>
            <w:tcW w:w="6206"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detail</w:t>
            </w:r>
          </w:p>
        </w:tc>
      </w:tr>
      <w:tr w:rsidR="00CC4CD0">
        <w:tc>
          <w:tcPr>
            <w:tcW w:w="5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①</w:t>
            </w:r>
          </w:p>
        </w:tc>
        <w:tc>
          <w:tcPr>
            <w:tcW w:w="26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WI phase definition</w:t>
            </w:r>
          </w:p>
        </w:tc>
        <w:tc>
          <w:tcPr>
            <w:tcW w:w="6206"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Predefined sector/HC address/Face connection/Neighbor ID/Connection device type</w:t>
            </w:r>
          </w:p>
        </w:tc>
      </w:tr>
      <w:tr w:rsidR="00CC4CD0">
        <w:tc>
          <w:tcPr>
            <w:tcW w:w="5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②</w:t>
            </w:r>
          </w:p>
        </w:tc>
        <w:tc>
          <w:tcPr>
            <w:tcW w:w="26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I20 boot</w:t>
            </w:r>
          </w:p>
        </w:tc>
        <w:tc>
          <w:tcPr>
            <w:tcW w:w="6206"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Activate Q5 reference node (00000). Connect to Network AI (for I20). Wait for REGISTER.</w:t>
            </w:r>
          </w:p>
        </w:tc>
      </w:tr>
      <w:tr w:rsidR="00CC4CD0">
        <w:tc>
          <w:tcPr>
            <w:tcW w:w="5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③</w:t>
            </w:r>
          </w:p>
        </w:tc>
        <w:tc>
          <w:tcPr>
            <w:tcW w:w="26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D12 boot</w:t>
            </w:r>
          </w:p>
        </w:tc>
        <w:tc>
          <w:tcPr>
            <w:tcW w:w="6206"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Activate Q6 reference node (000000). Connect to Network AI (for D12). Register with I20.</w:t>
            </w:r>
          </w:p>
        </w:tc>
      </w:tr>
      <w:tr w:rsidR="00CC4CD0">
        <w:tc>
          <w:tcPr>
            <w:tcW w:w="5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④</w:t>
            </w:r>
          </w:p>
        </w:tc>
        <w:tc>
          <w:tcPr>
            <w:tcW w:w="26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O8 Self-Awareness Level 1</w:t>
            </w:r>
          </w:p>
        </w:tc>
        <w:tc>
          <w:tcPr>
            <w:tcW w:w="6206"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Read WI to determine HC address + connected device type</w:t>
            </w:r>
          </w:p>
        </w:tc>
      </w:tr>
      <w:tr w:rsidR="00CC4CD0">
        <w:tc>
          <w:tcPr>
            <w:tcW w:w="5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⑤</w:t>
            </w:r>
          </w:p>
        </w:tc>
        <w:tc>
          <w:tcPr>
            <w:tcW w:w="26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O8 Self-Awareness Level 2</w:t>
            </w:r>
          </w:p>
        </w:tc>
        <w:tc>
          <w:tcPr>
            <w:tcW w:w="6206"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8 Face connected/unconnected + optical core status collection</w:t>
            </w:r>
          </w:p>
        </w:tc>
      </w:tr>
      <w:tr w:rsidR="00CC4CD0">
        <w:tc>
          <w:tcPr>
            <w:tcW w:w="5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⑥</w:t>
            </w:r>
          </w:p>
        </w:tc>
        <w:tc>
          <w:tcPr>
            <w:tcW w:w="26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O8 Self-Awareness Level 3</w:t>
            </w:r>
          </w:p>
        </w:tc>
        <w:tc>
          <w:tcPr>
            <w:tcW w:w="6206"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Finding Neighbors - 7 Axis Confirmed. Q7 Network Completed with Pass.</w:t>
            </w:r>
          </w:p>
        </w:tc>
      </w:tr>
      <w:tr w:rsidR="00CC4CD0">
        <w:tc>
          <w:tcPr>
            <w:tcW w:w="5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⑦</w:t>
            </w:r>
          </w:p>
        </w:tc>
        <w:tc>
          <w:tcPr>
            <w:tcW w:w="26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O8 Self-Awareness Level 4</w:t>
            </w:r>
          </w:p>
        </w:tc>
        <w:tc>
          <w:tcPr>
            <w:tcW w:w="6206"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REGISTER transmission. PAI/E2E management center activation signal.</w:t>
            </w:r>
          </w:p>
        </w:tc>
      </w:tr>
      <w:tr w:rsidR="00CC4CD0">
        <w:tc>
          <w:tcPr>
            <w:tcW w:w="5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⑧</w:t>
            </w:r>
          </w:p>
        </w:tc>
        <w:tc>
          <w:tcPr>
            <w:tcW w:w="26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H6 autonomous operation</w:t>
            </w:r>
          </w:p>
        </w:tc>
        <w:tc>
          <w:tcPr>
            <w:tcW w:w="6206"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Connected to O8. Push T4 status. No HC registration.</w:t>
            </w:r>
          </w:p>
        </w:tc>
      </w:tr>
      <w:tr w:rsidR="00CC4CD0">
        <w:tc>
          <w:tcPr>
            <w:tcW w:w="5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⑨</w:t>
            </w:r>
          </w:p>
        </w:tc>
        <w:tc>
          <w:tcPr>
            <w:tcW w:w="26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Parallel E2E operation</w:t>
            </w:r>
          </w:p>
        </w:tc>
        <w:tc>
          <w:tcPr>
            <w:tcW w:w="6206"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Automatic path formation with neighbor pass + bit-fixing</w:t>
            </w:r>
          </w:p>
        </w:tc>
      </w:tr>
      <w:tr w:rsidR="00CC4CD0">
        <w:tc>
          <w:tcPr>
            <w:tcW w:w="5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⑩</w:t>
            </w:r>
          </w:p>
        </w:tc>
        <w:tc>
          <w:tcPr>
            <w:tcW w:w="26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Generate report</w:t>
            </w:r>
          </w:p>
        </w:tc>
        <w:tc>
          <w:tcPr>
            <w:tcW w:w="6206"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O8 Network AI generates 4 types of reports → D12 → I20 collection</w:t>
            </w:r>
          </w:p>
        </w:tc>
      </w:tr>
    </w:tbl>
    <w:p w:rsidR="00CC4CD0" w:rsidRDefault="00830A5A">
      <w:r>
        <w:br w:type="page"/>
      </w:r>
    </w:p>
    <w:p w:rsidR="00CC4CD0" w:rsidRDefault="00830A5A">
      <w:pPr>
        <w:pStyle w:val="1"/>
        <w:pBdr>
          <w:bottom w:val="single" w:sz="10" w:space="6" w:color="1A56A0"/>
        </w:pBdr>
      </w:pPr>
      <w:r>
        <w:lastRenderedPageBreak/>
        <w:t>8. Four O8 Structure Reports</w:t>
      </w:r>
    </w:p>
    <w:p w:rsidR="00CC4CD0" w:rsidRDefault="00830A5A">
      <w:pPr>
        <w:spacing w:after="100" w:line="330" w:lineRule="auto"/>
      </w:pPr>
      <w:r>
        <w:rPr>
          <w:rFonts w:eastAsia="Arial"/>
        </w:rPr>
        <w:t>O8 Network AI calculates the error between the WI design values and the current physical state, generating four types of structural reports. All reports can only be generated if the self-identification process, "I am A-01-0000000 and have seven optical cores (Axis 1-7)," is complete.</w:t>
      </w:r>
    </w:p>
    <w:p w:rsidR="00CC4CD0" w:rsidRDefault="00CC4CD0">
      <w:pPr>
        <w:spacing w:after="120"/>
      </w:pP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8106"/>
      </w:tblGrid>
      <w:tr w:rsidR="00CC4CD0">
        <w:tc>
          <w:tcPr>
            <w:tcW w:w="1200" w:type="dxa"/>
            <w:tcBorders>
              <w:top w:val="none" w:sz="0" w:space="0" w:color="FFFFFF"/>
              <w:left w:val="none" w:sz="0" w:space="0" w:color="FFFFFF"/>
              <w:bottom w:val="none" w:sz="0" w:space="0" w:color="FFFFFF"/>
              <w:right w:val="none" w:sz="0" w:space="0" w:color="FFFFFF"/>
            </w:tcBorders>
            <w:shd w:val="clear" w:color="auto" w:fill="991B1B"/>
            <w:tcMar>
              <w:top w:w="130" w:type="dxa"/>
              <w:left w:w="100" w:type="dxa"/>
              <w:bottom w:w="130" w:type="dxa"/>
              <w:right w:w="100" w:type="dxa"/>
            </w:tcMar>
            <w:vAlign w:val="center"/>
          </w:tcPr>
          <w:p w:rsidR="00CC4CD0" w:rsidRDefault="00830A5A">
            <w:pPr>
              <w:spacing w:after="40"/>
              <w:jc w:val="center"/>
            </w:pPr>
            <w:r>
              <w:rPr>
                <w:rFonts w:eastAsia="Arial"/>
                <w:b/>
                <w:bCs/>
                <w:color w:val="FFFFFF"/>
                <w:sz w:val="16"/>
                <w:szCs w:val="16"/>
              </w:rPr>
              <w:t>report</w:t>
            </w:r>
          </w:p>
          <w:p w:rsidR="00CC4CD0" w:rsidRDefault="00830A5A">
            <w:pPr>
              <w:jc w:val="center"/>
            </w:pPr>
            <w:r>
              <w:rPr>
                <w:rFonts w:eastAsia="Arial"/>
                <w:b/>
                <w:bCs/>
                <w:color w:val="FFFFFF"/>
                <w:sz w:val="26"/>
                <w:szCs w:val="26"/>
              </w:rPr>
              <w:t>①</w:t>
            </w:r>
          </w:p>
        </w:tc>
        <w:tc>
          <w:tcPr>
            <w:tcW w:w="8106" w:type="dxa"/>
            <w:tcBorders>
              <w:top w:val="none" w:sz="0" w:space="0" w:color="FFFFFF"/>
              <w:left w:val="single" w:sz="8" w:space="0" w:color="991B1B"/>
              <w:bottom w:val="none" w:sz="0" w:space="0" w:color="FFFFFF"/>
              <w:right w:val="none" w:sz="0" w:space="0" w:color="FFFFFF"/>
            </w:tcBorders>
            <w:shd w:val="clear" w:color="auto" w:fill="E8ECF0"/>
            <w:tcMar>
              <w:top w:w="110" w:type="dxa"/>
              <w:left w:w="200" w:type="dxa"/>
              <w:bottom w:w="110" w:type="dxa"/>
              <w:right w:w="120" w:type="dxa"/>
            </w:tcMar>
            <w:vAlign w:val="center"/>
          </w:tcPr>
          <w:p w:rsidR="00CC4CD0" w:rsidRDefault="00830A5A">
            <w:pPr>
              <w:spacing w:after="50"/>
            </w:pPr>
            <w:r>
              <w:rPr>
                <w:rFonts w:eastAsia="Arial"/>
                <w:b/>
                <w:bCs/>
                <w:color w:val="0D1B2A"/>
                <w:sz w:val="22"/>
                <w:szCs w:val="22"/>
              </w:rPr>
              <w:t>Structural Resilience Report</w:t>
            </w:r>
          </w:p>
          <w:p w:rsidR="00CC4CD0" w:rsidRDefault="00830A5A">
            <w:r>
              <w:rPr>
                <w:rFonts w:eastAsia="Arial"/>
                <w:i/>
                <w:iCs/>
                <w:sz w:val="17"/>
                <w:szCs w:val="17"/>
              </w:rPr>
              <w:t>Structural Resilience Report | Published by: A-01-0000000 Network AI</w:t>
            </w:r>
          </w:p>
        </w:tc>
      </w:tr>
    </w:tbl>
    <w:p w:rsidR="00CC4CD0" w:rsidRDefault="00CC4CD0">
      <w:pPr>
        <w:spacing w:after="100"/>
      </w:pPr>
    </w:p>
    <w:p w:rsidR="00CC4CD0" w:rsidRDefault="00830A5A">
      <w:pPr>
        <w:pStyle w:val="3"/>
      </w:pPr>
      <w:r>
        <w:t>Status of Axis failure</w:t>
      </w: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0"/>
        <w:gridCol w:w="2000"/>
        <w:gridCol w:w="2000"/>
        <w:gridCol w:w="4306"/>
      </w:tblGrid>
      <w:tr w:rsidR="00CC4CD0">
        <w:trPr>
          <w:tblHeader/>
        </w:trPr>
        <w:tc>
          <w:tcPr>
            <w:tcW w:w="1000"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Axis</w:t>
            </w:r>
          </w:p>
        </w:tc>
        <w:tc>
          <w:tcPr>
            <w:tcW w:w="2000"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Neighboring node address</w:t>
            </w:r>
          </w:p>
        </w:tc>
        <w:tc>
          <w:tcPr>
            <w:tcW w:w="2000"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Type of disability</w:t>
            </w:r>
          </w:p>
        </w:tc>
        <w:tc>
          <w:tcPr>
            <w:tcW w:w="4306"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Detection time</w:t>
            </w:r>
          </w:p>
        </w:tc>
      </w:tr>
      <w:tr w:rsidR="00CC4CD0">
        <w:tc>
          <w:tcPr>
            <w:tcW w:w="10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Axis 4</w:t>
            </w:r>
          </w:p>
        </w:tc>
        <w:tc>
          <w:tcPr>
            <w:tcW w:w="20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A-01-0001000</w:t>
            </w:r>
          </w:p>
        </w:tc>
        <w:tc>
          <w:tcPr>
            <w:tcW w:w="20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Optical core signal loss (FAULT)</w:t>
            </w:r>
          </w:p>
        </w:tc>
        <w:tc>
          <w:tcPr>
            <w:tcW w:w="4306"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2026-03-09 01:14:22</w:t>
            </w:r>
          </w:p>
        </w:tc>
      </w:tr>
      <w:tr w:rsidR="00CC4CD0">
        <w:tc>
          <w:tcPr>
            <w:tcW w:w="10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Axis 7</w:t>
            </w:r>
          </w:p>
        </w:tc>
        <w:tc>
          <w:tcPr>
            <w:tcW w:w="20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A-01-1000000</w:t>
            </w:r>
          </w:p>
        </w:tc>
        <w:tc>
          <w:tcPr>
            <w:tcW w:w="20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No response (TIMEOUT)</w:t>
            </w:r>
          </w:p>
        </w:tc>
        <w:tc>
          <w:tcPr>
            <w:tcW w:w="4306"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2026-03-09 01:14:35</w:t>
            </w:r>
          </w:p>
        </w:tc>
      </w:tr>
    </w:tbl>
    <w:p w:rsidR="00CC4CD0" w:rsidRDefault="00CC4CD0">
      <w:pPr>
        <w:spacing w:after="100"/>
      </w:pPr>
    </w:p>
    <w:p w:rsidR="00CC4CD0" w:rsidRDefault="00830A5A">
      <w:pPr>
        <w:pStyle w:val="3"/>
      </w:pPr>
      <w:r>
        <w:t>Dimensionality reduction analysis</w:t>
      </w: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1600"/>
        <w:gridCol w:w="2000"/>
        <w:gridCol w:w="3706"/>
      </w:tblGrid>
      <w:tr w:rsidR="00CC4CD0">
        <w:trPr>
          <w:tblHeader/>
        </w:trPr>
        <w:tc>
          <w:tcPr>
            <w:tcW w:w="2000"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situation</w:t>
            </w:r>
          </w:p>
        </w:tc>
        <w:tc>
          <w:tcPr>
            <w:tcW w:w="1600"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Valid Axis</w:t>
            </w:r>
          </w:p>
        </w:tc>
        <w:tc>
          <w:tcPr>
            <w:tcW w:w="2000"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Residual parallel path</w:t>
            </w:r>
          </w:p>
        </w:tc>
        <w:tc>
          <w:tcPr>
            <w:tcW w:w="3706"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Bandwidth remaining</w:t>
            </w:r>
          </w:p>
        </w:tc>
      </w:tr>
      <w:tr w:rsidR="00CC4CD0">
        <w:tc>
          <w:tcPr>
            <w:tcW w:w="20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Normal (Q7)</w:t>
            </w:r>
          </w:p>
        </w:tc>
        <w:tc>
          <w:tcPr>
            <w:tcW w:w="16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7</w:t>
            </w:r>
          </w:p>
        </w:tc>
        <w:tc>
          <w:tcPr>
            <w:tcW w:w="20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Up to 7</w:t>
            </w:r>
          </w:p>
        </w:tc>
        <w:tc>
          <w:tcPr>
            <w:tcW w:w="3706"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100%</w:t>
            </w:r>
          </w:p>
        </w:tc>
      </w:tr>
      <w:tr w:rsidR="00CC4CD0">
        <w:tc>
          <w:tcPr>
            <w:tcW w:w="20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Axis 4,7 failure</w:t>
            </w:r>
          </w:p>
        </w:tc>
        <w:tc>
          <w:tcPr>
            <w:tcW w:w="16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5</w:t>
            </w:r>
          </w:p>
        </w:tc>
        <w:tc>
          <w:tcPr>
            <w:tcW w:w="20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Up to 5</w:t>
            </w:r>
          </w:p>
        </w:tc>
        <w:tc>
          <w:tcPr>
            <w:tcW w:w="3706"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About 71%</w:t>
            </w:r>
          </w:p>
        </w:tc>
      </w:tr>
      <w:tr w:rsidR="00CC4CD0">
        <w:tc>
          <w:tcPr>
            <w:tcW w:w="20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In case of additional failure</w:t>
            </w:r>
          </w:p>
        </w:tc>
        <w:tc>
          <w:tcPr>
            <w:tcW w:w="16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4 or less</w:t>
            </w:r>
          </w:p>
        </w:tc>
        <w:tc>
          <w:tcPr>
            <w:tcW w:w="20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3 or less</w:t>
            </w:r>
          </w:p>
        </w:tc>
        <w:tc>
          <w:tcPr>
            <w:tcW w:w="3706"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D12 Bypass Recommendation</w:t>
            </w:r>
          </w:p>
        </w:tc>
      </w:tr>
    </w:tbl>
    <w:p w:rsidR="00CC4CD0" w:rsidRDefault="00CC4CD0">
      <w:pPr>
        <w:spacing w:after="100"/>
      </w:pPr>
    </w:p>
    <w:p w:rsidR="00CC4CD0" w:rsidRDefault="00830A5A">
      <w:pPr>
        <w:pStyle w:val="3"/>
      </w:pPr>
      <w:r>
        <w:t>Self-healing path — uses horizontal neighbors only (no D12 bypass)</w:t>
      </w: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2200"/>
        <w:gridCol w:w="2200"/>
        <w:gridCol w:w="3706"/>
      </w:tblGrid>
      <w:tr w:rsidR="00CC4CD0">
        <w:trPr>
          <w:tblHeader/>
        </w:trPr>
        <w:tc>
          <w:tcPr>
            <w:tcW w:w="1200"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channel</w:t>
            </w:r>
          </w:p>
        </w:tc>
        <w:tc>
          <w:tcPr>
            <w:tcW w:w="2200"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depart</w:t>
            </w:r>
          </w:p>
        </w:tc>
        <w:tc>
          <w:tcPr>
            <w:tcW w:w="2200"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Bypass Axis combination</w:t>
            </w:r>
          </w:p>
        </w:tc>
        <w:tc>
          <w:tcPr>
            <w:tcW w:w="3706"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arrive</w:t>
            </w:r>
          </w:p>
        </w:tc>
      </w:tr>
      <w:tr w:rsidR="00CC4CD0">
        <w:tc>
          <w:tcPr>
            <w:tcW w:w="12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Path-1</w:t>
            </w:r>
          </w:p>
        </w:tc>
        <w:tc>
          <w:tcPr>
            <w:tcW w:w="22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A-01-0000000</w:t>
            </w:r>
          </w:p>
        </w:tc>
        <w:tc>
          <w:tcPr>
            <w:tcW w:w="22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Axis 1 → Axis 2 → Axis 3</w:t>
            </w:r>
          </w:p>
        </w:tc>
        <w:tc>
          <w:tcPr>
            <w:tcW w:w="3706"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A-01-1001000</w:t>
            </w:r>
          </w:p>
        </w:tc>
      </w:tr>
      <w:tr w:rsidR="00CC4CD0">
        <w:tc>
          <w:tcPr>
            <w:tcW w:w="12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Path-2</w:t>
            </w:r>
          </w:p>
        </w:tc>
        <w:tc>
          <w:tcPr>
            <w:tcW w:w="22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A-01-0000000</w:t>
            </w:r>
          </w:p>
        </w:tc>
        <w:tc>
          <w:tcPr>
            <w:tcW w:w="22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Axis 2 → Axis 5 → Axis 3</w:t>
            </w:r>
          </w:p>
        </w:tc>
        <w:tc>
          <w:tcPr>
            <w:tcW w:w="3706"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A-01-1001000</w:t>
            </w:r>
          </w:p>
        </w:tc>
      </w:tr>
      <w:tr w:rsidR="00CC4CD0">
        <w:tc>
          <w:tcPr>
            <w:tcW w:w="12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Path-3</w:t>
            </w:r>
          </w:p>
        </w:tc>
        <w:tc>
          <w:tcPr>
            <w:tcW w:w="22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A-01-0000000</w:t>
            </w:r>
          </w:p>
        </w:tc>
        <w:tc>
          <w:tcPr>
            <w:tcW w:w="22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Axis 6 → Axis 1 → Axis 3</w:t>
            </w:r>
          </w:p>
        </w:tc>
        <w:tc>
          <w:tcPr>
            <w:tcW w:w="3706"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A-01-1001000</w:t>
            </w:r>
          </w:p>
        </w:tc>
      </w:tr>
      <w:tr w:rsidR="00CC4CD0">
        <w:tc>
          <w:tcPr>
            <w:tcW w:w="12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Path-4</w:t>
            </w:r>
          </w:p>
        </w:tc>
        <w:tc>
          <w:tcPr>
            <w:tcW w:w="22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A-01-0000000</w:t>
            </w:r>
          </w:p>
        </w:tc>
        <w:tc>
          <w:tcPr>
            <w:tcW w:w="22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Axis 5 → Axis 2 → Axis 1</w:t>
            </w:r>
          </w:p>
        </w:tc>
        <w:tc>
          <w:tcPr>
            <w:tcW w:w="3706"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A-01-1001000</w:t>
            </w:r>
          </w:p>
        </w:tc>
      </w:tr>
      <w:tr w:rsidR="00CC4CD0">
        <w:tc>
          <w:tcPr>
            <w:tcW w:w="12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Path-5</w:t>
            </w:r>
          </w:p>
        </w:tc>
        <w:tc>
          <w:tcPr>
            <w:tcW w:w="22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A-01-0000000</w:t>
            </w:r>
          </w:p>
        </w:tc>
        <w:tc>
          <w:tcPr>
            <w:tcW w:w="22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Axis 3 → Axis 6 → Axis 2</w:t>
            </w:r>
          </w:p>
        </w:tc>
        <w:tc>
          <w:tcPr>
            <w:tcW w:w="3706"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A-01-1001000</w:t>
            </w:r>
          </w:p>
        </w:tc>
      </w:tr>
    </w:tbl>
    <w:p w:rsidR="00CC4CD0" w:rsidRDefault="00CC4CD0">
      <w:pPr>
        <w:spacing w:after="80"/>
      </w:pP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06"/>
      </w:tblGrid>
      <w:tr w:rsidR="00CC4CD0">
        <w:tc>
          <w:tcPr>
            <w:tcW w:w="9306" w:type="dxa"/>
            <w:tcBorders>
              <w:top w:val="single" w:sz="14" w:space="0" w:color="991B1B"/>
              <w:left w:val="single" w:sz="14" w:space="0" w:color="991B1B"/>
              <w:bottom w:val="single" w:sz="3" w:space="0" w:color="C8D0D8"/>
              <w:right w:val="single" w:sz="3" w:space="0" w:color="C8D0D8"/>
            </w:tcBorders>
            <w:shd w:val="clear" w:color="auto" w:fill="F4F6F8"/>
            <w:tcMar>
              <w:top w:w="130" w:type="dxa"/>
              <w:left w:w="220" w:type="dxa"/>
              <w:bottom w:w="130" w:type="dxa"/>
              <w:right w:w="180" w:type="dxa"/>
            </w:tcMar>
          </w:tcPr>
          <w:p w:rsidR="00CC4CD0" w:rsidRDefault="00830A5A">
            <w:pPr>
              <w:spacing w:after="90"/>
            </w:pPr>
            <w:r>
              <w:rPr>
                <w:rFonts w:eastAsia="Arial"/>
                <w:b/>
                <w:bCs/>
                <w:color w:val="991B1B"/>
                <w:sz w:val="19"/>
                <w:szCs w:val="19"/>
              </w:rPr>
              <w:t>Transfer to D12 Network AI</w:t>
            </w:r>
          </w:p>
          <w:p w:rsidR="00CC4CD0" w:rsidRDefault="00830A5A">
            <w:r>
              <w:rPr>
                <w:rFonts w:eastAsia="Arial"/>
                <w:sz w:val="19"/>
                <w:szCs w:val="19"/>
              </w:rPr>
              <w:t>Failed Axis: 4, 7 | Remaining Parallel Paths: 5 | Bandwidth Survival: 71% | Physical Recovery Urgency: Medium</w:t>
            </w:r>
          </w:p>
        </w:tc>
      </w:tr>
    </w:tbl>
    <w:p w:rsidR="00CC4CD0" w:rsidRDefault="00CC4CD0">
      <w:pPr>
        <w:spacing w:after="120"/>
      </w:pP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8106"/>
      </w:tblGrid>
      <w:tr w:rsidR="00CC4CD0">
        <w:tc>
          <w:tcPr>
            <w:tcW w:w="1200" w:type="dxa"/>
            <w:tcBorders>
              <w:top w:val="none" w:sz="0" w:space="0" w:color="FFFFFF"/>
              <w:left w:val="none" w:sz="0" w:space="0" w:color="FFFFFF"/>
              <w:bottom w:val="none" w:sz="0" w:space="0" w:color="FFFFFF"/>
              <w:right w:val="none" w:sz="0" w:space="0" w:color="FFFFFF"/>
            </w:tcBorders>
            <w:shd w:val="clear" w:color="auto" w:fill="0097B2"/>
            <w:tcMar>
              <w:top w:w="130" w:type="dxa"/>
              <w:left w:w="100" w:type="dxa"/>
              <w:bottom w:w="130" w:type="dxa"/>
              <w:right w:w="100" w:type="dxa"/>
            </w:tcMar>
            <w:vAlign w:val="center"/>
          </w:tcPr>
          <w:p w:rsidR="00CC4CD0" w:rsidRDefault="00830A5A">
            <w:pPr>
              <w:spacing w:after="40"/>
              <w:jc w:val="center"/>
            </w:pPr>
            <w:r>
              <w:rPr>
                <w:rFonts w:eastAsia="Arial"/>
                <w:b/>
                <w:bCs/>
                <w:color w:val="FFFFFF"/>
                <w:sz w:val="16"/>
                <w:szCs w:val="16"/>
              </w:rPr>
              <w:lastRenderedPageBreak/>
              <w:t>report</w:t>
            </w:r>
          </w:p>
          <w:p w:rsidR="00CC4CD0" w:rsidRDefault="00830A5A">
            <w:pPr>
              <w:jc w:val="center"/>
            </w:pPr>
            <w:r>
              <w:rPr>
                <w:rFonts w:eastAsia="Arial"/>
                <w:b/>
                <w:bCs/>
                <w:color w:val="FFFFFF"/>
                <w:sz w:val="26"/>
                <w:szCs w:val="26"/>
              </w:rPr>
              <w:t>②</w:t>
            </w:r>
          </w:p>
        </w:tc>
        <w:tc>
          <w:tcPr>
            <w:tcW w:w="8106" w:type="dxa"/>
            <w:tcBorders>
              <w:top w:val="none" w:sz="0" w:space="0" w:color="FFFFFF"/>
              <w:left w:val="single" w:sz="8" w:space="0" w:color="0097B2"/>
              <w:bottom w:val="none" w:sz="0" w:space="0" w:color="FFFFFF"/>
              <w:right w:val="none" w:sz="0" w:space="0" w:color="FFFFFF"/>
            </w:tcBorders>
            <w:shd w:val="clear" w:color="auto" w:fill="E8ECF0"/>
            <w:tcMar>
              <w:top w:w="110" w:type="dxa"/>
              <w:left w:w="200" w:type="dxa"/>
              <w:bottom w:w="110" w:type="dxa"/>
              <w:right w:w="120" w:type="dxa"/>
            </w:tcMar>
            <w:vAlign w:val="center"/>
          </w:tcPr>
          <w:p w:rsidR="00CC4CD0" w:rsidRDefault="00830A5A">
            <w:pPr>
              <w:spacing w:after="50"/>
            </w:pPr>
            <w:r>
              <w:rPr>
                <w:rFonts w:eastAsia="Arial"/>
                <w:b/>
                <w:bCs/>
                <w:color w:val="0D1B2A"/>
                <w:sz w:val="22"/>
                <w:szCs w:val="22"/>
              </w:rPr>
              <w:t>Downward Cluster Convergence Report</w:t>
            </w:r>
          </w:p>
          <w:p w:rsidR="00CC4CD0" w:rsidRDefault="00830A5A">
            <w:r>
              <w:rPr>
                <w:rFonts w:eastAsia="Arial"/>
                <w:i/>
                <w:iCs/>
                <w:sz w:val="17"/>
                <w:szCs w:val="17"/>
              </w:rPr>
              <w:t>Downward Convergence Report | Published by: A-01-0000000 Network AI</w:t>
            </w:r>
          </w:p>
        </w:tc>
      </w:tr>
    </w:tbl>
    <w:p w:rsidR="00CC4CD0" w:rsidRDefault="00CC4CD0">
      <w:pPr>
        <w:spacing w:after="100"/>
      </w:pPr>
    </w:p>
    <w:p w:rsidR="00CC4CD0" w:rsidRDefault="00830A5A">
      <w:pPr>
        <w:pStyle w:val="3"/>
      </w:pPr>
      <w:r>
        <w:t>Traffic distribution by face</w:t>
      </w: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1600"/>
        <w:gridCol w:w="1600"/>
        <w:gridCol w:w="1800"/>
        <w:gridCol w:w="3406"/>
      </w:tblGrid>
      <w:tr w:rsidR="00CC4CD0">
        <w:trPr>
          <w:tblHeader/>
        </w:trPr>
        <w:tc>
          <w:tcPr>
            <w:tcW w:w="900"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Face</w:t>
            </w:r>
          </w:p>
        </w:tc>
        <w:tc>
          <w:tcPr>
            <w:tcW w:w="1600"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Connection H6</w:t>
            </w:r>
          </w:p>
        </w:tc>
        <w:tc>
          <w:tcPr>
            <w:tcW w:w="1600"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Traffic proportion</w:t>
            </w:r>
          </w:p>
        </w:tc>
        <w:tc>
          <w:tcPr>
            <w:tcW w:w="1800"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Convergence delay</w:t>
            </w:r>
          </w:p>
        </w:tc>
        <w:tc>
          <w:tcPr>
            <w:tcW w:w="3406"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situation</w:t>
            </w:r>
          </w:p>
        </w:tc>
      </w:tr>
      <w:tr w:rsidR="00CC4CD0">
        <w:tc>
          <w:tcPr>
            <w:tcW w:w="9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F0</w:t>
            </w:r>
          </w:p>
        </w:tc>
        <w:tc>
          <w:tcPr>
            <w:tcW w:w="16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H6-C01</w:t>
            </w:r>
          </w:p>
        </w:tc>
        <w:tc>
          <w:tcPr>
            <w:tcW w:w="16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18%</w:t>
            </w:r>
          </w:p>
        </w:tc>
        <w:tc>
          <w:tcPr>
            <w:tcW w:w="18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0.3ms</w:t>
            </w:r>
          </w:p>
        </w:tc>
        <w:tc>
          <w:tcPr>
            <w:tcW w:w="3406"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normal</w:t>
            </w:r>
          </w:p>
        </w:tc>
      </w:tr>
      <w:tr w:rsidR="00CC4CD0">
        <w:tc>
          <w:tcPr>
            <w:tcW w:w="9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F1</w:t>
            </w:r>
          </w:p>
        </w:tc>
        <w:tc>
          <w:tcPr>
            <w:tcW w:w="16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H6-C02</w:t>
            </w:r>
          </w:p>
        </w:tc>
        <w:tc>
          <w:tcPr>
            <w:tcW w:w="16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22%</w:t>
            </w:r>
          </w:p>
        </w:tc>
        <w:tc>
          <w:tcPr>
            <w:tcW w:w="18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0.4ms</w:t>
            </w:r>
          </w:p>
        </w:tc>
        <w:tc>
          <w:tcPr>
            <w:tcW w:w="3406"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normal</w:t>
            </w:r>
          </w:p>
        </w:tc>
      </w:tr>
      <w:tr w:rsidR="00CC4CD0">
        <w:tc>
          <w:tcPr>
            <w:tcW w:w="900" w:type="dxa"/>
            <w:tcBorders>
              <w:top w:val="single" w:sz="1" w:space="0" w:color="C8D0D8"/>
              <w:left w:val="single" w:sz="1" w:space="0" w:color="C8D0D8"/>
              <w:bottom w:val="single" w:sz="1" w:space="0" w:color="C8D0D8"/>
              <w:right w:val="single" w:sz="1" w:space="0" w:color="C8D0D8"/>
            </w:tcBorders>
            <w:shd w:val="clear" w:color="auto" w:fill="E8ECF0"/>
            <w:tcMar>
              <w:top w:w="80" w:type="dxa"/>
              <w:left w:w="120" w:type="dxa"/>
              <w:bottom w:w="80" w:type="dxa"/>
              <w:right w:w="120" w:type="dxa"/>
            </w:tcMar>
            <w:vAlign w:val="center"/>
          </w:tcPr>
          <w:p w:rsidR="00CC4CD0" w:rsidRDefault="00830A5A">
            <w:r>
              <w:rPr>
                <w:rFonts w:eastAsia="Arial"/>
                <w:sz w:val="18"/>
                <w:szCs w:val="18"/>
              </w:rPr>
              <w:t>F2</w:t>
            </w:r>
          </w:p>
        </w:tc>
        <w:tc>
          <w:tcPr>
            <w:tcW w:w="1600" w:type="dxa"/>
            <w:tcBorders>
              <w:top w:val="single" w:sz="1" w:space="0" w:color="C8D0D8"/>
              <w:left w:val="single" w:sz="1" w:space="0" w:color="C8D0D8"/>
              <w:bottom w:val="single" w:sz="1" w:space="0" w:color="C8D0D8"/>
              <w:right w:val="single" w:sz="1" w:space="0" w:color="C8D0D8"/>
            </w:tcBorders>
            <w:shd w:val="clear" w:color="auto" w:fill="E8ECF0"/>
            <w:tcMar>
              <w:top w:w="80" w:type="dxa"/>
              <w:left w:w="120" w:type="dxa"/>
              <w:bottom w:w="80" w:type="dxa"/>
              <w:right w:w="120" w:type="dxa"/>
            </w:tcMar>
            <w:vAlign w:val="center"/>
          </w:tcPr>
          <w:p w:rsidR="00CC4CD0" w:rsidRDefault="00830A5A">
            <w:r>
              <w:rPr>
                <w:rFonts w:eastAsia="Arial"/>
                <w:sz w:val="18"/>
                <w:szCs w:val="18"/>
              </w:rPr>
              <w:t>H6-C03</w:t>
            </w:r>
          </w:p>
        </w:tc>
        <w:tc>
          <w:tcPr>
            <w:tcW w:w="1600" w:type="dxa"/>
            <w:tcBorders>
              <w:top w:val="single" w:sz="1" w:space="0" w:color="C8D0D8"/>
              <w:left w:val="single" w:sz="1" w:space="0" w:color="C8D0D8"/>
              <w:bottom w:val="single" w:sz="1" w:space="0" w:color="C8D0D8"/>
              <w:right w:val="single" w:sz="1" w:space="0" w:color="C8D0D8"/>
            </w:tcBorders>
            <w:shd w:val="clear" w:color="auto" w:fill="E8ECF0"/>
            <w:tcMar>
              <w:top w:w="80" w:type="dxa"/>
              <w:left w:w="120" w:type="dxa"/>
              <w:bottom w:w="80" w:type="dxa"/>
              <w:right w:w="120" w:type="dxa"/>
            </w:tcMar>
            <w:vAlign w:val="center"/>
          </w:tcPr>
          <w:p w:rsidR="00CC4CD0" w:rsidRDefault="00830A5A">
            <w:r>
              <w:rPr>
                <w:rFonts w:eastAsia="Arial"/>
                <w:sz w:val="18"/>
                <w:szCs w:val="18"/>
              </w:rPr>
              <w:t>31%</w:t>
            </w:r>
          </w:p>
        </w:tc>
        <w:tc>
          <w:tcPr>
            <w:tcW w:w="1800" w:type="dxa"/>
            <w:tcBorders>
              <w:top w:val="single" w:sz="1" w:space="0" w:color="C8D0D8"/>
              <w:left w:val="single" w:sz="1" w:space="0" w:color="C8D0D8"/>
              <w:bottom w:val="single" w:sz="1" w:space="0" w:color="C8D0D8"/>
              <w:right w:val="single" w:sz="1" w:space="0" w:color="C8D0D8"/>
            </w:tcBorders>
            <w:shd w:val="clear" w:color="auto" w:fill="E8ECF0"/>
            <w:tcMar>
              <w:top w:w="80" w:type="dxa"/>
              <w:left w:w="120" w:type="dxa"/>
              <w:bottom w:w="80" w:type="dxa"/>
              <w:right w:w="120" w:type="dxa"/>
            </w:tcMar>
            <w:vAlign w:val="center"/>
          </w:tcPr>
          <w:p w:rsidR="00CC4CD0" w:rsidRDefault="00830A5A">
            <w:r>
              <w:rPr>
                <w:rFonts w:eastAsia="Arial"/>
                <w:sz w:val="18"/>
                <w:szCs w:val="18"/>
              </w:rPr>
              <w:t>2.1ms</w:t>
            </w:r>
          </w:p>
        </w:tc>
        <w:tc>
          <w:tcPr>
            <w:tcW w:w="3406" w:type="dxa"/>
            <w:tcBorders>
              <w:top w:val="single" w:sz="1" w:space="0" w:color="C8D0D8"/>
              <w:left w:val="single" w:sz="1" w:space="0" w:color="C8D0D8"/>
              <w:bottom w:val="single" w:sz="1" w:space="0" w:color="C8D0D8"/>
              <w:right w:val="single" w:sz="1" w:space="0" w:color="C8D0D8"/>
            </w:tcBorders>
            <w:shd w:val="clear" w:color="auto" w:fill="E8ECF0"/>
            <w:tcMar>
              <w:top w:w="80" w:type="dxa"/>
              <w:left w:w="120" w:type="dxa"/>
              <w:bottom w:w="80" w:type="dxa"/>
              <w:right w:w="120" w:type="dxa"/>
            </w:tcMar>
            <w:vAlign w:val="center"/>
          </w:tcPr>
          <w:p w:rsidR="00CC4CD0" w:rsidRDefault="00830A5A">
            <w:r>
              <w:rPr>
                <w:rFonts w:eastAsia="Arial"/>
                <w:sz w:val="18"/>
                <w:szCs w:val="18"/>
              </w:rPr>
              <w:t>bottleneck</w:t>
            </w:r>
          </w:p>
        </w:tc>
      </w:tr>
      <w:tr w:rsidR="00CC4CD0">
        <w:tc>
          <w:tcPr>
            <w:tcW w:w="9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F3</w:t>
            </w:r>
          </w:p>
        </w:tc>
        <w:tc>
          <w:tcPr>
            <w:tcW w:w="16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H6-C04</w:t>
            </w:r>
          </w:p>
        </w:tc>
        <w:tc>
          <w:tcPr>
            <w:tcW w:w="16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9%</w:t>
            </w:r>
          </w:p>
        </w:tc>
        <w:tc>
          <w:tcPr>
            <w:tcW w:w="18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0.2ms</w:t>
            </w:r>
          </w:p>
        </w:tc>
        <w:tc>
          <w:tcPr>
            <w:tcW w:w="3406"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normal</w:t>
            </w:r>
          </w:p>
        </w:tc>
      </w:tr>
      <w:tr w:rsidR="00CC4CD0">
        <w:tc>
          <w:tcPr>
            <w:tcW w:w="9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F4</w:t>
            </w:r>
          </w:p>
        </w:tc>
        <w:tc>
          <w:tcPr>
            <w:tcW w:w="16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H6-C05</w:t>
            </w:r>
          </w:p>
        </w:tc>
        <w:tc>
          <w:tcPr>
            <w:tcW w:w="16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11%</w:t>
            </w:r>
          </w:p>
        </w:tc>
        <w:tc>
          <w:tcPr>
            <w:tcW w:w="18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0.3ms</w:t>
            </w:r>
          </w:p>
        </w:tc>
        <w:tc>
          <w:tcPr>
            <w:tcW w:w="3406"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normal</w:t>
            </w:r>
          </w:p>
        </w:tc>
      </w:tr>
      <w:tr w:rsidR="00CC4CD0">
        <w:tc>
          <w:tcPr>
            <w:tcW w:w="9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F5</w:t>
            </w:r>
          </w:p>
        </w:tc>
        <w:tc>
          <w:tcPr>
            <w:tcW w:w="16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H6-C06</w:t>
            </w:r>
          </w:p>
        </w:tc>
        <w:tc>
          <w:tcPr>
            <w:tcW w:w="16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6%</w:t>
            </w:r>
          </w:p>
        </w:tc>
        <w:tc>
          <w:tcPr>
            <w:tcW w:w="18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0.2ms</w:t>
            </w:r>
          </w:p>
        </w:tc>
        <w:tc>
          <w:tcPr>
            <w:tcW w:w="3406"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normal</w:t>
            </w:r>
          </w:p>
        </w:tc>
      </w:tr>
      <w:tr w:rsidR="00CC4CD0">
        <w:tc>
          <w:tcPr>
            <w:tcW w:w="9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F6</w:t>
            </w:r>
          </w:p>
        </w:tc>
        <w:tc>
          <w:tcPr>
            <w:tcW w:w="16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D12 upward</w:t>
            </w:r>
          </w:p>
        </w:tc>
        <w:tc>
          <w:tcPr>
            <w:tcW w:w="16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3%</w:t>
            </w:r>
          </w:p>
        </w:tc>
        <w:tc>
          <w:tcPr>
            <w:tcW w:w="18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w:t>
            </w:r>
          </w:p>
        </w:tc>
        <w:tc>
          <w:tcPr>
            <w:tcW w:w="3406"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Convergence only</w:t>
            </w:r>
          </w:p>
        </w:tc>
      </w:tr>
    </w:tbl>
    <w:p w:rsidR="00CC4CD0" w:rsidRDefault="00CC4CD0">
      <w:pPr>
        <w:spacing w:after="80"/>
      </w:pP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06"/>
      </w:tblGrid>
      <w:tr w:rsidR="00CC4CD0">
        <w:tc>
          <w:tcPr>
            <w:tcW w:w="9306" w:type="dxa"/>
            <w:tcBorders>
              <w:top w:val="single" w:sz="14" w:space="0" w:color="0097B2"/>
              <w:left w:val="single" w:sz="14" w:space="0" w:color="0097B2"/>
              <w:bottom w:val="single" w:sz="3" w:space="0" w:color="C8D0D8"/>
              <w:right w:val="single" w:sz="3" w:space="0" w:color="C8D0D8"/>
            </w:tcBorders>
            <w:shd w:val="clear" w:color="auto" w:fill="F4F6F8"/>
            <w:tcMar>
              <w:top w:w="130" w:type="dxa"/>
              <w:left w:w="220" w:type="dxa"/>
              <w:bottom w:w="130" w:type="dxa"/>
              <w:right w:w="180" w:type="dxa"/>
            </w:tcMar>
          </w:tcPr>
          <w:p w:rsidR="00CC4CD0" w:rsidRDefault="00830A5A">
            <w:pPr>
              <w:spacing w:after="90"/>
            </w:pPr>
            <w:r>
              <w:rPr>
                <w:rFonts w:eastAsia="Arial"/>
                <w:b/>
                <w:bCs/>
                <w:color w:val="0097B2"/>
                <w:sz w:val="19"/>
                <w:szCs w:val="19"/>
              </w:rPr>
              <w:t>Transfer to D12 Network AI</w:t>
            </w:r>
          </w:p>
          <w:p w:rsidR="00CC4CD0" w:rsidRDefault="00830A5A">
            <w:r>
              <w:rPr>
                <w:rFonts w:eastAsia="Arial"/>
                <w:sz w:val="19"/>
                <w:szCs w:val="19"/>
              </w:rPr>
              <w:t>Bottleneck: H6-C03 (F2) +56% exceeded | T4 address duplication error | Recommendation: H6 expansion or T4 relocation</w:t>
            </w:r>
          </w:p>
        </w:tc>
      </w:tr>
    </w:tbl>
    <w:p w:rsidR="00CC4CD0" w:rsidRDefault="00CC4CD0">
      <w:pPr>
        <w:spacing w:after="120"/>
      </w:pP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8106"/>
      </w:tblGrid>
      <w:tr w:rsidR="00CC4CD0">
        <w:tc>
          <w:tcPr>
            <w:tcW w:w="1200" w:type="dxa"/>
            <w:tcBorders>
              <w:top w:val="none" w:sz="0" w:space="0" w:color="FFFFFF"/>
              <w:left w:val="none" w:sz="0" w:space="0" w:color="FFFFFF"/>
              <w:bottom w:val="none" w:sz="0" w:space="0" w:color="FFFFFF"/>
              <w:right w:val="none" w:sz="0" w:space="0" w:color="FFFFFF"/>
            </w:tcBorders>
            <w:shd w:val="clear" w:color="auto" w:fill="5B2D8E"/>
            <w:tcMar>
              <w:top w:w="130" w:type="dxa"/>
              <w:left w:w="100" w:type="dxa"/>
              <w:bottom w:w="130" w:type="dxa"/>
              <w:right w:w="100" w:type="dxa"/>
            </w:tcMar>
            <w:vAlign w:val="center"/>
          </w:tcPr>
          <w:p w:rsidR="00CC4CD0" w:rsidRDefault="00830A5A">
            <w:pPr>
              <w:spacing w:after="40"/>
              <w:jc w:val="center"/>
            </w:pPr>
            <w:r>
              <w:rPr>
                <w:rFonts w:eastAsia="Arial"/>
                <w:b/>
                <w:bCs/>
                <w:color w:val="FFFFFF"/>
                <w:sz w:val="16"/>
                <w:szCs w:val="16"/>
              </w:rPr>
              <w:t>report</w:t>
            </w:r>
          </w:p>
          <w:p w:rsidR="00CC4CD0" w:rsidRDefault="00830A5A">
            <w:pPr>
              <w:jc w:val="center"/>
            </w:pPr>
            <w:r>
              <w:rPr>
                <w:rFonts w:eastAsia="Arial"/>
                <w:b/>
                <w:bCs/>
                <w:color w:val="FFFFFF"/>
                <w:sz w:val="26"/>
                <w:szCs w:val="26"/>
              </w:rPr>
              <w:t>③</w:t>
            </w:r>
          </w:p>
        </w:tc>
        <w:tc>
          <w:tcPr>
            <w:tcW w:w="8106" w:type="dxa"/>
            <w:tcBorders>
              <w:top w:val="none" w:sz="0" w:space="0" w:color="FFFFFF"/>
              <w:left w:val="single" w:sz="8" w:space="0" w:color="5B2D8E"/>
              <w:bottom w:val="none" w:sz="0" w:space="0" w:color="FFFFFF"/>
              <w:right w:val="none" w:sz="0" w:space="0" w:color="FFFFFF"/>
            </w:tcBorders>
            <w:shd w:val="clear" w:color="auto" w:fill="E8ECF0"/>
            <w:tcMar>
              <w:top w:w="110" w:type="dxa"/>
              <w:left w:w="200" w:type="dxa"/>
              <w:bottom w:w="110" w:type="dxa"/>
              <w:right w:w="120" w:type="dxa"/>
            </w:tcMar>
            <w:vAlign w:val="center"/>
          </w:tcPr>
          <w:p w:rsidR="00CC4CD0" w:rsidRDefault="00830A5A">
            <w:pPr>
              <w:spacing w:after="50"/>
            </w:pPr>
            <w:r>
              <w:rPr>
                <w:rFonts w:eastAsia="Arial"/>
                <w:b/>
                <w:bCs/>
                <w:color w:val="0D1B2A"/>
                <w:sz w:val="22"/>
                <w:szCs w:val="22"/>
              </w:rPr>
              <w:t>Sovereign Policy Implementation Report</w:t>
            </w:r>
          </w:p>
          <w:p w:rsidR="00CC4CD0" w:rsidRDefault="00830A5A">
            <w:r>
              <w:rPr>
                <w:rFonts w:eastAsia="Arial"/>
                <w:i/>
                <w:iCs/>
                <w:sz w:val="17"/>
                <w:szCs w:val="17"/>
              </w:rPr>
              <w:t>Sovereign Policy Compliance Report | Issue: A-01-0000000 Network AI</w:t>
            </w:r>
          </w:p>
        </w:tc>
      </w:tr>
    </w:tbl>
    <w:p w:rsidR="00CC4CD0" w:rsidRDefault="00CC4CD0">
      <w:pPr>
        <w:spacing w:after="100"/>
      </w:pPr>
    </w:p>
    <w:p w:rsidR="00CC4CD0" w:rsidRDefault="00830A5A">
      <w:pPr>
        <w:pStyle w:val="3"/>
      </w:pPr>
      <w:r>
        <w:t>Isolation levels and consistency by axis</w:t>
      </w: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2200"/>
        <w:gridCol w:w="2200"/>
        <w:gridCol w:w="3706"/>
      </w:tblGrid>
      <w:tr w:rsidR="00CC4CD0">
        <w:trPr>
          <w:tblHeader/>
        </w:trPr>
        <w:tc>
          <w:tcPr>
            <w:tcW w:w="1200"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Axis</w:t>
            </w:r>
          </w:p>
        </w:tc>
        <w:tc>
          <w:tcPr>
            <w:tcW w:w="2200"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quarantine policy</w:t>
            </w:r>
          </w:p>
        </w:tc>
        <w:tc>
          <w:tcPr>
            <w:tcW w:w="2200"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Current isolation level</w:t>
            </w:r>
          </w:p>
        </w:tc>
        <w:tc>
          <w:tcPr>
            <w:tcW w:w="3706"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consistency</w:t>
            </w:r>
          </w:p>
        </w:tc>
      </w:tr>
      <w:tr w:rsidR="00CC4CD0">
        <w:tc>
          <w:tcPr>
            <w:tcW w:w="12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Axis 2</w:t>
            </w:r>
          </w:p>
        </w:tc>
        <w:tc>
          <w:tcPr>
            <w:tcW w:w="22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Sovereign exclusive</w:t>
            </w:r>
          </w:p>
        </w:tc>
        <w:tc>
          <w:tcPr>
            <w:tcW w:w="22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Complete isolation (Ch1 control only)</w:t>
            </w:r>
          </w:p>
        </w:tc>
        <w:tc>
          <w:tcPr>
            <w:tcW w:w="3706"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adjustment</w:t>
            </w:r>
          </w:p>
        </w:tc>
      </w:tr>
      <w:tr w:rsidR="00CC4CD0">
        <w:tc>
          <w:tcPr>
            <w:tcW w:w="12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Axis 3</w:t>
            </w:r>
          </w:p>
        </w:tc>
        <w:tc>
          <w:tcPr>
            <w:tcW w:w="22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Security Level A</w:t>
            </w:r>
          </w:p>
        </w:tc>
        <w:tc>
          <w:tcPr>
            <w:tcW w:w="22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Encryption Ch1 authentication applied</w:t>
            </w:r>
          </w:p>
        </w:tc>
        <w:tc>
          <w:tcPr>
            <w:tcW w:w="3706"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adjustment</w:t>
            </w:r>
          </w:p>
        </w:tc>
      </w:tr>
      <w:tr w:rsidR="00CC4CD0">
        <w:tc>
          <w:tcPr>
            <w:tcW w:w="12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Axis 5</w:t>
            </w:r>
          </w:p>
        </w:tc>
        <w:tc>
          <w:tcPr>
            <w:tcW w:w="22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Energy saving</w:t>
            </w:r>
          </w:p>
        </w:tc>
        <w:tc>
          <w:tcPr>
            <w:tcW w:w="22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Switching to sleep mode</w:t>
            </w:r>
          </w:p>
        </w:tc>
        <w:tc>
          <w:tcPr>
            <w:tcW w:w="3706"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adjustment</w:t>
            </w:r>
          </w:p>
        </w:tc>
      </w:tr>
      <w:tr w:rsidR="00CC4CD0">
        <w:tc>
          <w:tcPr>
            <w:tcW w:w="12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Axis 6</w:t>
            </w:r>
          </w:p>
        </w:tc>
        <w:tc>
          <w:tcPr>
            <w:tcW w:w="22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emergency reserve</w:t>
            </w:r>
          </w:p>
        </w:tc>
        <w:tc>
          <w:tcPr>
            <w:tcW w:w="22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STANDBY maintenance</w:t>
            </w:r>
          </w:p>
        </w:tc>
        <w:tc>
          <w:tcPr>
            <w:tcW w:w="3706"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adjustment</w:t>
            </w:r>
          </w:p>
        </w:tc>
      </w:tr>
    </w:tbl>
    <w:p w:rsidR="00CC4CD0" w:rsidRDefault="00CC4CD0">
      <w:pPr>
        <w:spacing w:after="80"/>
      </w:pP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06"/>
      </w:tblGrid>
      <w:tr w:rsidR="00CC4CD0">
        <w:tc>
          <w:tcPr>
            <w:tcW w:w="9306" w:type="dxa"/>
            <w:tcBorders>
              <w:top w:val="single" w:sz="14" w:space="0" w:color="5B2D8E"/>
              <w:left w:val="single" w:sz="14" w:space="0" w:color="5B2D8E"/>
              <w:bottom w:val="single" w:sz="3" w:space="0" w:color="C8D0D8"/>
              <w:right w:val="single" w:sz="3" w:space="0" w:color="C8D0D8"/>
            </w:tcBorders>
            <w:shd w:val="clear" w:color="auto" w:fill="F4F6F8"/>
            <w:tcMar>
              <w:top w:w="130" w:type="dxa"/>
              <w:left w:w="220" w:type="dxa"/>
              <w:bottom w:w="130" w:type="dxa"/>
              <w:right w:w="180" w:type="dxa"/>
            </w:tcMar>
          </w:tcPr>
          <w:p w:rsidR="00CC4CD0" w:rsidRDefault="00830A5A">
            <w:pPr>
              <w:spacing w:after="90"/>
            </w:pPr>
            <w:r>
              <w:rPr>
                <w:rFonts w:eastAsia="Arial"/>
                <w:b/>
                <w:bCs/>
                <w:color w:val="5B2D8E"/>
                <w:sz w:val="19"/>
                <w:szCs w:val="19"/>
              </w:rPr>
              <w:t>Transmitted to I20 Network AI</w:t>
            </w:r>
          </w:p>
          <w:p w:rsidR="00CC4CD0" w:rsidRDefault="00830A5A">
            <w:r>
              <w:rPr>
                <w:rFonts w:eastAsia="Arial"/>
                <w:sz w:val="19"/>
                <w:szCs w:val="19"/>
              </w:rPr>
              <w:t>Policy Enforcement: Fully Conformant | Energy Savings: 68 W/hr (Axis 5,6 sleep) | Sovereign Packet Delay: Within Standard</w:t>
            </w:r>
          </w:p>
        </w:tc>
      </w:tr>
    </w:tbl>
    <w:p w:rsidR="00CC4CD0" w:rsidRDefault="00CC4CD0">
      <w:pPr>
        <w:spacing w:after="120"/>
      </w:pP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8106"/>
      </w:tblGrid>
      <w:tr w:rsidR="00CC4CD0">
        <w:tc>
          <w:tcPr>
            <w:tcW w:w="1200" w:type="dxa"/>
            <w:tcBorders>
              <w:top w:val="none" w:sz="0" w:space="0" w:color="FFFFFF"/>
              <w:left w:val="none" w:sz="0" w:space="0" w:color="FFFFFF"/>
              <w:bottom w:val="none" w:sz="0" w:space="0" w:color="FFFFFF"/>
              <w:right w:val="none" w:sz="0" w:space="0" w:color="FFFFFF"/>
            </w:tcBorders>
            <w:shd w:val="clear" w:color="auto" w:fill="7B5E00"/>
            <w:tcMar>
              <w:top w:w="130" w:type="dxa"/>
              <w:left w:w="100" w:type="dxa"/>
              <w:bottom w:w="130" w:type="dxa"/>
              <w:right w:w="100" w:type="dxa"/>
            </w:tcMar>
            <w:vAlign w:val="center"/>
          </w:tcPr>
          <w:p w:rsidR="00CC4CD0" w:rsidRDefault="00830A5A">
            <w:pPr>
              <w:spacing w:after="40"/>
              <w:jc w:val="center"/>
            </w:pPr>
            <w:r>
              <w:rPr>
                <w:rFonts w:eastAsia="Arial"/>
                <w:b/>
                <w:bCs/>
                <w:color w:val="FFFFFF"/>
                <w:sz w:val="16"/>
                <w:szCs w:val="16"/>
              </w:rPr>
              <w:t>report</w:t>
            </w:r>
          </w:p>
          <w:p w:rsidR="00CC4CD0" w:rsidRDefault="00830A5A">
            <w:pPr>
              <w:jc w:val="center"/>
            </w:pPr>
            <w:r>
              <w:rPr>
                <w:rFonts w:eastAsia="Arial"/>
                <w:b/>
                <w:bCs/>
                <w:color w:val="FFFFFF"/>
                <w:sz w:val="26"/>
                <w:szCs w:val="26"/>
              </w:rPr>
              <w:t>④</w:t>
            </w:r>
          </w:p>
        </w:tc>
        <w:tc>
          <w:tcPr>
            <w:tcW w:w="8106" w:type="dxa"/>
            <w:tcBorders>
              <w:top w:val="none" w:sz="0" w:space="0" w:color="FFFFFF"/>
              <w:left w:val="single" w:sz="8" w:space="0" w:color="7B5E00"/>
              <w:bottom w:val="none" w:sz="0" w:space="0" w:color="FFFFFF"/>
              <w:right w:val="none" w:sz="0" w:space="0" w:color="FFFFFF"/>
            </w:tcBorders>
            <w:shd w:val="clear" w:color="auto" w:fill="E8ECF0"/>
            <w:tcMar>
              <w:top w:w="110" w:type="dxa"/>
              <w:left w:w="200" w:type="dxa"/>
              <w:bottom w:w="110" w:type="dxa"/>
              <w:right w:w="120" w:type="dxa"/>
            </w:tcMar>
            <w:vAlign w:val="center"/>
          </w:tcPr>
          <w:p w:rsidR="00CC4CD0" w:rsidRDefault="00830A5A">
            <w:pPr>
              <w:spacing w:after="50"/>
            </w:pPr>
            <w:r>
              <w:rPr>
                <w:rFonts w:eastAsia="Arial"/>
                <w:b/>
                <w:bCs/>
                <w:color w:val="0D1B2A"/>
                <w:sz w:val="22"/>
                <w:szCs w:val="22"/>
              </w:rPr>
              <w:t>Inter-sector boundary interference report</w:t>
            </w:r>
          </w:p>
          <w:p w:rsidR="00CC4CD0" w:rsidRDefault="00830A5A">
            <w:r>
              <w:rPr>
                <w:rFonts w:eastAsia="Arial"/>
                <w:i/>
                <w:iCs/>
                <w:sz w:val="17"/>
                <w:szCs w:val="17"/>
              </w:rPr>
              <w:t>Inter-Sector Interference Report | Published by: A-01-0000000 Network AI</w:t>
            </w:r>
          </w:p>
        </w:tc>
      </w:tr>
    </w:tbl>
    <w:p w:rsidR="00CC4CD0" w:rsidRDefault="00CC4CD0">
      <w:pPr>
        <w:spacing w:after="100"/>
      </w:pPr>
    </w:p>
    <w:p w:rsidR="00CC4CD0" w:rsidRDefault="00830A5A">
      <w:pPr>
        <w:pStyle w:val="3"/>
      </w:pPr>
      <w:r>
        <w:t>Boundary Load — Boundary node load</w:t>
      </w: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1800"/>
        <w:gridCol w:w="2000"/>
        <w:gridCol w:w="3706"/>
      </w:tblGrid>
      <w:tr w:rsidR="00CC4CD0">
        <w:trPr>
          <w:tblHeader/>
        </w:trPr>
        <w:tc>
          <w:tcPr>
            <w:tcW w:w="1800"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lastRenderedPageBreak/>
              <w:t>border node</w:t>
            </w:r>
          </w:p>
        </w:tc>
        <w:tc>
          <w:tcPr>
            <w:tcW w:w="1800"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Contact sector</w:t>
            </w:r>
          </w:p>
        </w:tc>
        <w:tc>
          <w:tcPr>
            <w:tcW w:w="2000"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Boundary Load</w:t>
            </w:r>
          </w:p>
        </w:tc>
        <w:tc>
          <w:tcPr>
            <w:tcW w:w="3706"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situation</w:t>
            </w:r>
          </w:p>
        </w:tc>
      </w:tr>
      <w:tr w:rsidR="00CC4CD0">
        <w:tc>
          <w:tcPr>
            <w:tcW w:w="1800" w:type="dxa"/>
            <w:tcBorders>
              <w:top w:val="single" w:sz="1" w:space="0" w:color="C8D0D8"/>
              <w:left w:val="single" w:sz="1" w:space="0" w:color="C8D0D8"/>
              <w:bottom w:val="single" w:sz="1" w:space="0" w:color="C8D0D8"/>
              <w:right w:val="single" w:sz="1" w:space="0" w:color="C8D0D8"/>
            </w:tcBorders>
            <w:shd w:val="clear" w:color="auto" w:fill="E8ECF0"/>
            <w:tcMar>
              <w:top w:w="80" w:type="dxa"/>
              <w:left w:w="120" w:type="dxa"/>
              <w:bottom w:w="80" w:type="dxa"/>
              <w:right w:w="120" w:type="dxa"/>
            </w:tcMar>
            <w:vAlign w:val="center"/>
          </w:tcPr>
          <w:p w:rsidR="00CC4CD0" w:rsidRDefault="00830A5A">
            <w:r>
              <w:rPr>
                <w:rFonts w:eastAsia="Arial"/>
                <w:sz w:val="18"/>
                <w:szCs w:val="18"/>
              </w:rPr>
              <w:t>A-01-0000111</w:t>
            </w:r>
          </w:p>
        </w:tc>
        <w:tc>
          <w:tcPr>
            <w:tcW w:w="1800" w:type="dxa"/>
            <w:tcBorders>
              <w:top w:val="single" w:sz="1" w:space="0" w:color="C8D0D8"/>
              <w:left w:val="single" w:sz="1" w:space="0" w:color="C8D0D8"/>
              <w:bottom w:val="single" w:sz="1" w:space="0" w:color="C8D0D8"/>
              <w:right w:val="single" w:sz="1" w:space="0" w:color="C8D0D8"/>
            </w:tcBorders>
            <w:shd w:val="clear" w:color="auto" w:fill="E8ECF0"/>
            <w:tcMar>
              <w:top w:w="80" w:type="dxa"/>
              <w:left w:w="120" w:type="dxa"/>
              <w:bottom w:w="80" w:type="dxa"/>
              <w:right w:w="120" w:type="dxa"/>
            </w:tcMar>
            <w:vAlign w:val="center"/>
          </w:tcPr>
          <w:p w:rsidR="00CC4CD0" w:rsidRDefault="00830A5A">
            <w:r>
              <w:rPr>
                <w:rFonts w:eastAsia="Arial"/>
                <w:sz w:val="18"/>
                <w:szCs w:val="18"/>
              </w:rPr>
              <w:t>A-01 ↔ A-02</w:t>
            </w:r>
          </w:p>
        </w:tc>
        <w:tc>
          <w:tcPr>
            <w:tcW w:w="2000" w:type="dxa"/>
            <w:tcBorders>
              <w:top w:val="single" w:sz="1" w:space="0" w:color="C8D0D8"/>
              <w:left w:val="single" w:sz="1" w:space="0" w:color="C8D0D8"/>
              <w:bottom w:val="single" w:sz="1" w:space="0" w:color="C8D0D8"/>
              <w:right w:val="single" w:sz="1" w:space="0" w:color="C8D0D8"/>
            </w:tcBorders>
            <w:shd w:val="clear" w:color="auto" w:fill="E8ECF0"/>
            <w:tcMar>
              <w:top w:w="80" w:type="dxa"/>
              <w:left w:w="120" w:type="dxa"/>
              <w:bottom w:w="80" w:type="dxa"/>
              <w:right w:w="120" w:type="dxa"/>
            </w:tcMar>
            <w:vAlign w:val="center"/>
          </w:tcPr>
          <w:p w:rsidR="00CC4CD0" w:rsidRDefault="00830A5A">
            <w:r>
              <w:rPr>
                <w:rFonts w:eastAsia="Arial"/>
                <w:sz w:val="18"/>
                <w:szCs w:val="18"/>
              </w:rPr>
              <w:t>43%</w:t>
            </w:r>
          </w:p>
        </w:tc>
        <w:tc>
          <w:tcPr>
            <w:tcW w:w="3706" w:type="dxa"/>
            <w:tcBorders>
              <w:top w:val="single" w:sz="1" w:space="0" w:color="C8D0D8"/>
              <w:left w:val="single" w:sz="1" w:space="0" w:color="C8D0D8"/>
              <w:bottom w:val="single" w:sz="1" w:space="0" w:color="C8D0D8"/>
              <w:right w:val="single" w:sz="1" w:space="0" w:color="C8D0D8"/>
            </w:tcBorders>
            <w:shd w:val="clear" w:color="auto" w:fill="E8ECF0"/>
            <w:tcMar>
              <w:top w:w="80" w:type="dxa"/>
              <w:left w:w="120" w:type="dxa"/>
              <w:bottom w:w="80" w:type="dxa"/>
              <w:right w:w="120" w:type="dxa"/>
            </w:tcMar>
            <w:vAlign w:val="center"/>
          </w:tcPr>
          <w:p w:rsidR="00CC4CD0" w:rsidRDefault="00830A5A">
            <w:r>
              <w:rPr>
                <w:rFonts w:eastAsia="Arial"/>
                <w:sz w:val="18"/>
                <w:szCs w:val="18"/>
              </w:rPr>
              <w:t>Warning — Threshold exceeded</w:t>
            </w:r>
          </w:p>
        </w:tc>
      </w:tr>
      <w:tr w:rsidR="00CC4CD0">
        <w:tc>
          <w:tcPr>
            <w:tcW w:w="18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A-01-0001111</w:t>
            </w:r>
          </w:p>
        </w:tc>
        <w:tc>
          <w:tcPr>
            <w:tcW w:w="18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A-01 ↔ A-03</w:t>
            </w:r>
          </w:p>
        </w:tc>
        <w:tc>
          <w:tcPr>
            <w:tcW w:w="20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28%</w:t>
            </w:r>
          </w:p>
        </w:tc>
        <w:tc>
          <w:tcPr>
            <w:tcW w:w="3706"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normal</w:t>
            </w:r>
          </w:p>
        </w:tc>
      </w:tr>
      <w:tr w:rsidR="00CC4CD0">
        <w:tc>
          <w:tcPr>
            <w:tcW w:w="18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A-01-1000000</w:t>
            </w:r>
          </w:p>
        </w:tc>
        <w:tc>
          <w:tcPr>
            <w:tcW w:w="18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A-01 ↔ B-01</w:t>
            </w:r>
          </w:p>
        </w:tc>
        <w:tc>
          <w:tcPr>
            <w:tcW w:w="20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12%</w:t>
            </w:r>
          </w:p>
        </w:tc>
        <w:tc>
          <w:tcPr>
            <w:tcW w:w="3706"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normal</w:t>
            </w:r>
          </w:p>
        </w:tc>
      </w:tr>
    </w:tbl>
    <w:p w:rsidR="00CC4CD0" w:rsidRDefault="00CC4CD0">
      <w:pPr>
        <w:spacing w:after="80"/>
      </w:pP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06"/>
      </w:tblGrid>
      <w:tr w:rsidR="00CC4CD0">
        <w:tc>
          <w:tcPr>
            <w:tcW w:w="9306" w:type="dxa"/>
            <w:tcBorders>
              <w:top w:val="single" w:sz="14" w:space="0" w:color="7B5E00"/>
              <w:left w:val="single" w:sz="14" w:space="0" w:color="7B5E00"/>
              <w:bottom w:val="single" w:sz="3" w:space="0" w:color="C8D0D8"/>
              <w:right w:val="single" w:sz="3" w:space="0" w:color="C8D0D8"/>
            </w:tcBorders>
            <w:shd w:val="clear" w:color="auto" w:fill="F4F6F8"/>
            <w:tcMar>
              <w:top w:w="130" w:type="dxa"/>
              <w:left w:w="220" w:type="dxa"/>
              <w:bottom w:w="130" w:type="dxa"/>
              <w:right w:w="180" w:type="dxa"/>
            </w:tcMar>
          </w:tcPr>
          <w:p w:rsidR="00CC4CD0" w:rsidRDefault="00830A5A">
            <w:pPr>
              <w:spacing w:after="90"/>
            </w:pPr>
            <w:r>
              <w:rPr>
                <w:rFonts w:eastAsia="Arial"/>
                <w:b/>
                <w:bCs/>
                <w:color w:val="7B5E00"/>
                <w:sz w:val="19"/>
                <w:szCs w:val="19"/>
              </w:rPr>
              <w:t>Transfer to D12 Network AI</w:t>
            </w:r>
          </w:p>
          <w:p w:rsidR="00CC4CD0" w:rsidRDefault="00830A5A">
            <w:r>
              <w:rPr>
                <w:rFonts w:eastAsia="Arial"/>
                <w:sz w:val="19"/>
                <w:szCs w:val="19"/>
              </w:rPr>
              <w:t>Warning: A-01-0000111 (A-01↔A-02) Boundary Load 43% | Recommendation: Realign sector boundaries or add optical cores.</w:t>
            </w:r>
          </w:p>
        </w:tc>
      </w:tr>
    </w:tbl>
    <w:p w:rsidR="00CC4CD0" w:rsidRDefault="00830A5A">
      <w:r>
        <w:br w:type="page"/>
      </w:r>
    </w:p>
    <w:p w:rsidR="00CC4CD0" w:rsidRDefault="00830A5A">
      <w:pPr>
        <w:pStyle w:val="1"/>
        <w:pBdr>
          <w:bottom w:val="single" w:sz="10" w:space="6" w:color="1A56A0"/>
        </w:pBdr>
      </w:pPr>
      <w:r>
        <w:lastRenderedPageBreak/>
        <w:t>9. Report Collection System — O8 → D12 → I20</w:t>
      </w:r>
    </w:p>
    <w:p w:rsidR="00CC4CD0" w:rsidRDefault="00830A5A">
      <w:pPr>
        <w:spacing w:after="100" w:line="330" w:lineRule="auto"/>
      </w:pPr>
      <w:r>
        <w:rPr>
          <w:rFonts w:eastAsia="Arial"/>
        </w:rPr>
        <w:t>Reports generated by O8 Network AI are collected by D12 Network AI, aggregated at the regional level, and finally consolidated at the country level by I20 Network AI. Urgent reports can be sent directly to I20, bypassing the tier.</w:t>
      </w:r>
    </w:p>
    <w:p w:rsidR="00CC4CD0" w:rsidRDefault="00CC4CD0">
      <w:pPr>
        <w:spacing w:after="80"/>
      </w:pP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2200"/>
        <w:gridCol w:w="2200"/>
        <w:gridCol w:w="3506"/>
      </w:tblGrid>
      <w:tr w:rsidR="00CC4CD0">
        <w:trPr>
          <w:tblHeader/>
        </w:trPr>
        <w:tc>
          <w:tcPr>
            <w:tcW w:w="1400"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Issuer</w:t>
            </w:r>
          </w:p>
        </w:tc>
        <w:tc>
          <w:tcPr>
            <w:tcW w:w="2200"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Report Type</w:t>
            </w:r>
          </w:p>
        </w:tc>
        <w:tc>
          <w:tcPr>
            <w:tcW w:w="2200"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Recipient</w:t>
            </w:r>
          </w:p>
        </w:tc>
        <w:tc>
          <w:tcPr>
            <w:tcW w:w="3506" w:type="dxa"/>
            <w:tcBorders>
              <w:top w:val="single" w:sz="1" w:space="0" w:color="C8D0D8"/>
              <w:left w:val="single" w:sz="1" w:space="0" w:color="C8D0D8"/>
              <w:bottom w:val="single" w:sz="1" w:space="0" w:color="C8D0D8"/>
              <w:right w:val="single" w:sz="1" w:space="0" w:color="C8D0D8"/>
            </w:tcBorders>
            <w:shd w:val="clear" w:color="auto" w:fill="0D1B2A"/>
            <w:tcMar>
              <w:top w:w="80" w:type="dxa"/>
              <w:left w:w="120" w:type="dxa"/>
              <w:bottom w:w="80" w:type="dxa"/>
              <w:right w:w="120" w:type="dxa"/>
            </w:tcMar>
            <w:vAlign w:val="center"/>
          </w:tcPr>
          <w:p w:rsidR="00CC4CD0" w:rsidRDefault="00830A5A">
            <w:r>
              <w:rPr>
                <w:rFonts w:eastAsia="Arial"/>
                <w:b/>
                <w:bCs/>
                <w:color w:val="FFFFFF"/>
                <w:sz w:val="19"/>
                <w:szCs w:val="19"/>
              </w:rPr>
              <w:t>Issue cycle/trigger</w:t>
            </w:r>
          </w:p>
        </w:tc>
      </w:tr>
      <w:tr w:rsidR="00CC4CD0">
        <w:tc>
          <w:tcPr>
            <w:tcW w:w="14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O8 Network AI</w:t>
            </w:r>
          </w:p>
        </w:tc>
        <w:tc>
          <w:tcPr>
            <w:tcW w:w="22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Structural resilience</w:t>
            </w:r>
          </w:p>
        </w:tc>
        <w:tc>
          <w:tcPr>
            <w:tcW w:w="22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D12 Network AI</w:t>
            </w:r>
          </w:p>
        </w:tc>
        <w:tc>
          <w:tcPr>
            <w:tcW w:w="3506"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10 minutes / Axis failure immediately</w:t>
            </w:r>
          </w:p>
        </w:tc>
      </w:tr>
      <w:tr w:rsidR="00CC4CD0">
        <w:tc>
          <w:tcPr>
            <w:tcW w:w="14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O8 Network AI</w:t>
            </w:r>
          </w:p>
        </w:tc>
        <w:tc>
          <w:tcPr>
            <w:tcW w:w="22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Downward cluster convergence</w:t>
            </w:r>
          </w:p>
        </w:tc>
        <w:tc>
          <w:tcPr>
            <w:tcW w:w="22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D12 Network AI</w:t>
            </w:r>
          </w:p>
        </w:tc>
        <w:tc>
          <w:tcPr>
            <w:tcW w:w="3506"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30 minutes / Bottleneck threshold exceeded</w:t>
            </w:r>
          </w:p>
        </w:tc>
      </w:tr>
      <w:tr w:rsidR="00CC4CD0">
        <w:tc>
          <w:tcPr>
            <w:tcW w:w="14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O8 Network AI</w:t>
            </w:r>
          </w:p>
        </w:tc>
        <w:tc>
          <w:tcPr>
            <w:tcW w:w="22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Sovereign policy implementation</w:t>
            </w:r>
          </w:p>
        </w:tc>
        <w:tc>
          <w:tcPr>
            <w:tcW w:w="22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I20 Network AI</w:t>
            </w:r>
          </w:p>
        </w:tc>
        <w:tc>
          <w:tcPr>
            <w:tcW w:w="3506"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1 hour / Immediately upon policy violation</w:t>
            </w:r>
          </w:p>
        </w:tc>
      </w:tr>
      <w:tr w:rsidR="00CC4CD0">
        <w:tc>
          <w:tcPr>
            <w:tcW w:w="14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O8 Network AI</w:t>
            </w:r>
          </w:p>
        </w:tc>
        <w:tc>
          <w:tcPr>
            <w:tcW w:w="22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Inter-sector boundary interference</w:t>
            </w:r>
          </w:p>
        </w:tc>
        <w:tc>
          <w:tcPr>
            <w:tcW w:w="22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D12 Network AI</w:t>
            </w:r>
          </w:p>
        </w:tc>
        <w:tc>
          <w:tcPr>
            <w:tcW w:w="3506"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30 minutes / Boundary Load exceeded</w:t>
            </w:r>
          </w:p>
        </w:tc>
      </w:tr>
      <w:tr w:rsidR="00CC4CD0">
        <w:tc>
          <w:tcPr>
            <w:tcW w:w="14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D12 Network AI</w:t>
            </w:r>
          </w:p>
        </w:tc>
        <w:tc>
          <w:tcPr>
            <w:tcW w:w="22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Regional convergence synthesis</w:t>
            </w:r>
          </w:p>
        </w:tc>
        <w:tc>
          <w:tcPr>
            <w:tcW w:w="2200"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I20 Network AI</w:t>
            </w:r>
          </w:p>
        </w:tc>
        <w:tc>
          <w:tcPr>
            <w:tcW w:w="3506" w:type="dxa"/>
            <w:tcBorders>
              <w:top w:val="single" w:sz="1" w:space="0" w:color="C8D0D8"/>
              <w:left w:val="single" w:sz="1" w:space="0" w:color="C8D0D8"/>
              <w:bottom w:val="single" w:sz="1" w:space="0" w:color="C8D0D8"/>
              <w:right w:val="single" w:sz="1" w:space="0" w:color="C8D0D8"/>
            </w:tcBorders>
            <w:shd w:val="clear" w:color="auto" w:fill="F4F6F8"/>
            <w:tcMar>
              <w:top w:w="80" w:type="dxa"/>
              <w:left w:w="120" w:type="dxa"/>
              <w:bottom w:w="80" w:type="dxa"/>
              <w:right w:w="120" w:type="dxa"/>
            </w:tcMar>
            <w:vAlign w:val="center"/>
          </w:tcPr>
          <w:p w:rsidR="00CC4CD0" w:rsidRDefault="00830A5A">
            <w:r>
              <w:rPr>
                <w:rFonts w:eastAsia="Arial"/>
                <w:sz w:val="18"/>
                <w:szCs w:val="18"/>
              </w:rPr>
              <w:t>1 hour / local failure immediately</w:t>
            </w:r>
          </w:p>
        </w:tc>
      </w:tr>
      <w:tr w:rsidR="00CC4CD0">
        <w:tc>
          <w:tcPr>
            <w:tcW w:w="14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I20 Network AI</w:t>
            </w:r>
          </w:p>
        </w:tc>
        <w:tc>
          <w:tcPr>
            <w:tcW w:w="22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National Network Status</w:t>
            </w:r>
          </w:p>
        </w:tc>
        <w:tc>
          <w:tcPr>
            <w:tcW w:w="2200"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AsAI / Sovereign Operator</w:t>
            </w:r>
          </w:p>
        </w:tc>
        <w:tc>
          <w:tcPr>
            <w:tcW w:w="3506" w:type="dxa"/>
            <w:tcBorders>
              <w:top w:val="single" w:sz="1" w:space="0" w:color="C8D0D8"/>
              <w:left w:val="single" w:sz="1" w:space="0" w:color="C8D0D8"/>
              <w:bottom w:val="single" w:sz="1" w:space="0" w:color="C8D0D8"/>
              <w:right w:val="single" w:sz="1" w:space="0" w:color="C8D0D8"/>
            </w:tcBorders>
            <w:tcMar>
              <w:top w:w="80" w:type="dxa"/>
              <w:left w:w="120" w:type="dxa"/>
              <w:bottom w:w="80" w:type="dxa"/>
              <w:right w:w="120" w:type="dxa"/>
            </w:tcMar>
            <w:vAlign w:val="center"/>
          </w:tcPr>
          <w:p w:rsidR="00CC4CD0" w:rsidRDefault="00830A5A">
            <w:r>
              <w:rPr>
                <w:rFonts w:eastAsia="Arial"/>
                <w:sz w:val="18"/>
                <w:szCs w:val="18"/>
              </w:rPr>
              <w:t>6 hours / immediately after country</w:t>
            </w:r>
          </w:p>
        </w:tc>
      </w:tr>
    </w:tbl>
    <w:p w:rsidR="00CC4CD0" w:rsidRDefault="00CC4CD0">
      <w:pPr>
        <w:spacing w:after="100"/>
      </w:pP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06"/>
      </w:tblGrid>
      <w:tr w:rsidR="00CC4CD0">
        <w:tc>
          <w:tcPr>
            <w:tcW w:w="9306" w:type="dxa"/>
            <w:tcBorders>
              <w:top w:val="single" w:sz="14" w:space="0" w:color="0D1B2A"/>
              <w:left w:val="single" w:sz="14" w:space="0" w:color="0D1B2A"/>
              <w:bottom w:val="single" w:sz="3" w:space="0" w:color="C8D0D8"/>
              <w:right w:val="single" w:sz="3" w:space="0" w:color="C8D0D8"/>
            </w:tcBorders>
            <w:shd w:val="clear" w:color="auto" w:fill="F4F6F8"/>
            <w:tcMar>
              <w:top w:w="130" w:type="dxa"/>
              <w:left w:w="220" w:type="dxa"/>
              <w:bottom w:w="130" w:type="dxa"/>
              <w:right w:w="180" w:type="dxa"/>
            </w:tcMar>
          </w:tcPr>
          <w:p w:rsidR="00CC4CD0" w:rsidRDefault="00830A5A">
            <w:pPr>
              <w:spacing w:after="90"/>
            </w:pPr>
            <w:r>
              <w:rPr>
                <w:rFonts w:eastAsia="Arial"/>
                <w:b/>
                <w:bCs/>
                <w:color w:val="0D1B2A"/>
                <w:sz w:val="19"/>
                <w:szCs w:val="19"/>
              </w:rPr>
              <w:t>Report Flow Summary</w:t>
            </w:r>
          </w:p>
          <w:p w:rsidR="00CC4CD0" w:rsidRDefault="00830A5A">
            <w:pPr>
              <w:spacing w:after="50"/>
            </w:pPr>
            <w:r>
              <w:rPr>
                <w:rFonts w:ascii="Courier New" w:eastAsia="Courier New" w:hAnsi="Courier New" w:cs="Courier New"/>
                <w:color w:val="1A56A0"/>
                <w:sz w:val="18"/>
                <w:szCs w:val="18"/>
                <w:shd w:val="clear" w:color="auto" w:fill="F4F6F8"/>
              </w:rPr>
              <w:t>O8 Network AI → (4 types of reports) → D12 Network AI → (regional comprehensive) → I20 Network AI</w:t>
            </w:r>
          </w:p>
          <w:p w:rsidR="00CC4CD0" w:rsidRDefault="00830A5A">
            <w:r>
              <w:rPr>
                <w:rFonts w:ascii="Courier New" w:eastAsia="Courier New" w:hAnsi="Courier New" w:cs="Courier New"/>
                <w:color w:val="1A56A0"/>
                <w:sz w:val="18"/>
                <w:szCs w:val="18"/>
                <w:shd w:val="clear" w:color="auto" w:fill="F4F6F8"/>
              </w:rPr>
              <w:t>Sovereign Policy Implementation Report is transmitted directly from O8 to I20 (no transit through D12).</w:t>
            </w:r>
          </w:p>
        </w:tc>
      </w:tr>
    </w:tbl>
    <w:p w:rsidR="00727A93" w:rsidRPr="00727A93" w:rsidRDefault="00727A93" w:rsidP="00727A93">
      <w:pPr>
        <w:pStyle w:val="1"/>
        <w:pBdr>
          <w:bottom w:val="single" w:sz="10" w:space="6" w:color="1A56A0"/>
        </w:pBdr>
        <w:rPr>
          <w:rFonts w:eastAsiaTheme="minorEastAsia"/>
        </w:rPr>
      </w:pPr>
      <w:r>
        <w:t xml:space="preserve">10. </w:t>
      </w:r>
      <w:r>
        <w:rPr>
          <w:rFonts w:asciiTheme="minorEastAsia" w:eastAsiaTheme="minorEastAsia" w:hAnsiTheme="minorEastAsia" w:hint="eastAsia"/>
        </w:rPr>
        <w:t xml:space="preserve">Additional </w:t>
      </w:r>
      <w:r>
        <w:rPr>
          <w:rFonts w:eastAsiaTheme="minorEastAsia" w:hint="eastAsia"/>
        </w:rPr>
        <w:t>Considerations</w:t>
      </w:r>
    </w:p>
    <w:p w:rsidR="00727A93" w:rsidRDefault="00727A93" w:rsidP="00727A93">
      <w:pPr>
        <w:pStyle w:val="a8"/>
      </w:pPr>
      <w:r>
        <w:rPr>
          <w:b/>
          <w:bCs/>
        </w:rPr>
        <w:t>1. Overview of the overall structure and hierarchy</w:t>
      </w:r>
    </w:p>
    <w:p w:rsidR="00727A93" w:rsidRDefault="00727A93" w:rsidP="00727A93">
      <w:pPr>
        <w:pStyle w:val="a8"/>
        <w:numPr>
          <w:ilvl w:val="0"/>
          <w:numId w:val="3"/>
        </w:numPr>
      </w:pPr>
      <w:r>
        <w:t>1.1 Definition of the five regular polyhedral hierarchies (T4/H6/O8/D12/I20)</w:t>
      </w:r>
    </w:p>
    <w:p w:rsidR="00727A93" w:rsidRDefault="00727A93" w:rsidP="00727A93">
      <w:pPr>
        <w:pStyle w:val="a8"/>
        <w:numPr>
          <w:ilvl w:val="0"/>
          <w:numId w:val="3"/>
        </w:numPr>
      </w:pPr>
      <w:r>
        <w:t>1.2 Hypercube (HC) dimensions and roles by Q level</w:t>
      </w:r>
    </w:p>
    <w:p w:rsidR="00727A93" w:rsidRDefault="00727A93" w:rsidP="00727A93">
      <w:pPr>
        <w:pStyle w:val="a8"/>
      </w:pPr>
      <w:r>
        <w:rPr>
          <w:b/>
          <w:bCs/>
        </w:rPr>
        <w:t>2. WI (phase pre-definition) and self-awareness</w:t>
      </w:r>
    </w:p>
    <w:p w:rsidR="00727A93" w:rsidRDefault="00727A93" w:rsidP="00727A93">
      <w:pPr>
        <w:pStyle w:val="a8"/>
        <w:numPr>
          <w:ilvl w:val="0"/>
          <w:numId w:val="4"/>
        </w:numPr>
      </w:pPr>
      <w:r>
        <w:t>2.1 WI-based Ground Truth Setup</w:t>
      </w:r>
    </w:p>
    <w:p w:rsidR="00727A93" w:rsidRDefault="00727A93" w:rsidP="00727A93">
      <w:pPr>
        <w:pStyle w:val="a8"/>
        <w:numPr>
          <w:ilvl w:val="0"/>
          <w:numId w:val="4"/>
        </w:numPr>
      </w:pPr>
      <w:r>
        <w:t>2.2 Four stages of self-awareness (identity → face recognition → core mapping → registration)</w:t>
      </w:r>
    </w:p>
    <w:p w:rsidR="00727A93" w:rsidRDefault="00727A93" w:rsidP="00727A93">
      <w:pPr>
        <w:pStyle w:val="a8"/>
        <w:numPr>
          <w:ilvl w:val="0"/>
          <w:numId w:val="4"/>
        </w:numPr>
      </w:pPr>
      <w:r>
        <w:t>2.3 Address Resolution Mechanism (Result of WI + Physical Connection)</w:t>
      </w:r>
    </w:p>
    <w:p w:rsidR="00727A93" w:rsidRDefault="00727A93" w:rsidP="00727A93">
      <w:pPr>
        <w:pStyle w:val="a8"/>
      </w:pPr>
      <w:r>
        <w:rPr>
          <w:b/>
          <w:bCs/>
        </w:rPr>
        <w:t>3. Hypercube (HC) network formation and neighbor finding</w:t>
      </w:r>
    </w:p>
    <w:p w:rsidR="00727A93" w:rsidRDefault="00727A93" w:rsidP="00727A93">
      <w:pPr>
        <w:pStyle w:val="a8"/>
        <w:numPr>
          <w:ilvl w:val="0"/>
          <w:numId w:val="5"/>
        </w:numPr>
      </w:pPr>
      <w:r>
        <w:t>3.1 Physical mapping of the seven independent axes (Axis 1-7)</w:t>
      </w:r>
    </w:p>
    <w:p w:rsidR="00727A93" w:rsidRDefault="00727A93" w:rsidP="00727A93">
      <w:pPr>
        <w:pStyle w:val="a8"/>
        <w:numPr>
          <w:ilvl w:val="0"/>
          <w:numId w:val="5"/>
        </w:numPr>
      </w:pPr>
      <w:r>
        <w:t>3.2 Global phase completion through the pass mechanism</w:t>
      </w:r>
    </w:p>
    <w:p w:rsidR="00727A93" w:rsidRDefault="00727A93" w:rsidP="00727A93">
      <w:pPr>
        <w:pStyle w:val="a8"/>
      </w:pPr>
      <w:r>
        <w:rPr>
          <w:b/>
          <w:bCs/>
        </w:rPr>
        <w:lastRenderedPageBreak/>
        <w:t>4. [Reinforcement] Downward cluster convergence and physical acceptance</w:t>
      </w:r>
    </w:p>
    <w:p w:rsidR="00727A93" w:rsidRDefault="00727A93" w:rsidP="00727A93">
      <w:pPr>
        <w:pStyle w:val="a8"/>
        <w:numPr>
          <w:ilvl w:val="0"/>
          <w:numId w:val="6"/>
        </w:numPr>
      </w:pPr>
      <w:r>
        <w:t>4.1 Principle of 100% acceptance of lower level nodes (H6) by upper level nodes (O8)</w:t>
      </w:r>
    </w:p>
    <w:p w:rsidR="00727A93" w:rsidRDefault="00727A93" w:rsidP="00727A93">
      <w:pPr>
        <w:pStyle w:val="a8"/>
        <w:numPr>
          <w:ilvl w:val="0"/>
          <w:numId w:val="6"/>
        </w:numPr>
      </w:pPr>
      <w:r>
        <w:t>4.2 Face-based Sub-Address Recognition and Synchronization</w:t>
      </w:r>
    </w:p>
    <w:p w:rsidR="00727A93" w:rsidRDefault="00727A93" w:rsidP="00727A93">
      <w:pPr>
        <w:pStyle w:val="a8"/>
        <w:numPr>
          <w:ilvl w:val="0"/>
          <w:numId w:val="6"/>
        </w:numPr>
      </w:pPr>
      <w:r>
        <w:t>4.3 Immediate mapping logic for 'Axis - Face' when requesting E2E</w:t>
      </w:r>
    </w:p>
    <w:p w:rsidR="00727A93" w:rsidRDefault="00727A93" w:rsidP="00727A93">
      <w:pPr>
        <w:pStyle w:val="a8"/>
      </w:pPr>
      <w:r>
        <w:rPr>
          <w:b/>
          <w:bCs/>
        </w:rPr>
        <w:t>5. [New] Dynamic elasticity and autonomous bypass</w:t>
      </w:r>
    </w:p>
    <w:p w:rsidR="00727A93" w:rsidRDefault="00727A93" w:rsidP="00727A93">
      <w:pPr>
        <w:pStyle w:val="a8"/>
        <w:numPr>
          <w:ilvl w:val="0"/>
          <w:numId w:val="7"/>
        </w:numPr>
      </w:pPr>
      <w:r>
        <w:t>5.1 H6 Autonomous Bypass Activation Conditions (when load exceeds 90%)</w:t>
      </w:r>
    </w:p>
    <w:p w:rsidR="00727A93" w:rsidRDefault="00727A93" w:rsidP="00727A93">
      <w:pPr>
        <w:pStyle w:val="a8"/>
        <w:numPr>
          <w:ilvl w:val="0"/>
          <w:numId w:val="7"/>
        </w:numPr>
      </w:pPr>
      <w:r>
        <w:t>5.2 Creating a bypass route to another sector O8 through adjacent H6</w:t>
      </w:r>
    </w:p>
    <w:p w:rsidR="00727A93" w:rsidRDefault="00727A93" w:rsidP="00727A93">
      <w:pPr>
        <w:pStyle w:val="a8"/>
        <w:numPr>
          <w:ilvl w:val="0"/>
          <w:numId w:val="7"/>
        </w:numPr>
      </w:pPr>
      <w:r>
        <w:t>5.3 Dimensionality reduction and horizontal link maintenance strategy during failure</w:t>
      </w:r>
    </w:p>
    <w:p w:rsidR="00727A93" w:rsidRDefault="00727A93" w:rsidP="00727A93">
      <w:pPr>
        <w:pStyle w:val="a8"/>
      </w:pPr>
      <w:r>
        <w:rPr>
          <w:b/>
          <w:bCs/>
        </w:rPr>
        <w:t>6. Roles and Management by Network AI Layer</w:t>
      </w:r>
    </w:p>
    <w:p w:rsidR="00727A93" w:rsidRDefault="00727A93" w:rsidP="00727A93">
      <w:pPr>
        <w:pStyle w:val="a8"/>
        <w:numPr>
          <w:ilvl w:val="0"/>
          <w:numId w:val="8"/>
        </w:numPr>
      </w:pPr>
      <w:r>
        <w:t>6.1 Network AI Management System Based on Reference Node (0...0)</w:t>
      </w:r>
    </w:p>
    <w:p w:rsidR="00727A93" w:rsidRDefault="00727A93" w:rsidP="00727A93">
      <w:pPr>
        <w:pStyle w:val="a8"/>
        <w:numPr>
          <w:ilvl w:val="0"/>
          <w:numId w:val="8"/>
        </w:numPr>
      </w:pPr>
      <w:r>
        <w:t>6.2 Separate operation of PAI/AAI/AsAI service nodes</w:t>
      </w:r>
    </w:p>
    <w:p w:rsidR="00727A93" w:rsidRDefault="00727A93" w:rsidP="00727A93">
      <w:pPr>
        <w:pStyle w:val="a8"/>
      </w:pPr>
      <w:r>
        <w:rPr>
          <w:b/>
          <w:bCs/>
        </w:rPr>
        <w:t>7. Four types of structural reports and automatic expansion</w:t>
      </w:r>
    </w:p>
    <w:p w:rsidR="00727A93" w:rsidRDefault="00727A93" w:rsidP="00727A93">
      <w:pPr>
        <w:pStyle w:val="a8"/>
        <w:numPr>
          <w:ilvl w:val="0"/>
          <w:numId w:val="9"/>
        </w:numPr>
      </w:pPr>
      <w:r>
        <w:t>7.1 Structural Resilience / Downward Convergence (including a history of detours) / Sovereign Policy / Inter-Sector Interference Report</w:t>
      </w:r>
    </w:p>
    <w:p w:rsidR="00727A93" w:rsidRDefault="00727A93" w:rsidP="00727A93">
      <w:pPr>
        <w:pStyle w:val="a8"/>
        <w:numPr>
          <w:ilvl w:val="0"/>
          <w:numId w:val="9"/>
        </w:numPr>
      </w:pPr>
      <w:r>
        <w:t>7.2 Vertical Bypass Detection-Based 'Horizontal Link Establishment Proposal' Mechanism</w:t>
      </w:r>
    </w:p>
    <w:p w:rsidR="00727A93" w:rsidRDefault="00727A93" w:rsidP="00727A93">
      <w:pPr>
        <w:pStyle w:val="a8"/>
        <w:numPr>
          <w:ilvl w:val="0"/>
          <w:numId w:val="9"/>
        </w:numPr>
      </w:pPr>
      <w:r>
        <w:t>7.3 Automatically resetting the hypercube when adding new equipment (Self-Configuration)</w:t>
      </w:r>
    </w:p>
    <w:p w:rsidR="00262BBE" w:rsidRDefault="00262BBE" w:rsidP="00262BBE">
      <w:pPr>
        <w:pStyle w:val="a8"/>
      </w:pPr>
      <w:r>
        <w:rPr>
          <w:b/>
          <w:bCs/>
        </w:rPr>
        <w:t xml:space="preserve">8. </w:t>
      </w:r>
      <w:r>
        <w:rPr>
          <w:rFonts w:hint="eastAsia"/>
          <w:b/>
          <w:bCs/>
        </w:rPr>
        <w:t xml:space="preserve">Role of network </w:t>
      </w:r>
      <w:r>
        <w:rPr>
          <w:b/>
          <w:bCs/>
        </w:rPr>
        <w:t xml:space="preserve">AIs </w:t>
      </w:r>
      <w:r>
        <w:rPr>
          <w:rFonts w:hint="eastAsia"/>
          <w:b/>
          <w:bCs/>
        </w:rPr>
        <w:t>in each layer</w:t>
      </w:r>
    </w:p>
    <w:p w:rsidR="00262BBE" w:rsidRDefault="00262BBE" w:rsidP="00262BBE">
      <w:pPr>
        <w:pStyle w:val="a8"/>
      </w:pPr>
    </w:p>
    <w:p w:rsidR="00262BBE" w:rsidRPr="00262BBE" w:rsidRDefault="00262BBE" w:rsidP="00262BBE">
      <w:pPr>
        <w:pStyle w:val="a4"/>
        <w:numPr>
          <w:ilvl w:val="0"/>
          <w:numId w:val="9"/>
        </w:numPr>
        <w:spacing w:before="100" w:beforeAutospacing="1" w:after="100" w:afterAutospacing="1"/>
        <w:rPr>
          <w:rFonts w:ascii="굴림" w:eastAsia="굴림" w:hAnsi="굴림" w:cs="굴림"/>
          <w:color w:val="auto"/>
          <w:sz w:val="24"/>
          <w:szCs w:val="24"/>
        </w:rPr>
      </w:pPr>
      <w:r w:rsidRPr="00262BBE">
        <w:rPr>
          <w:rFonts w:ascii="굴림" w:eastAsia="굴림" w:hAnsi="굴림" w:cs="굴림"/>
          <w:color w:val="auto"/>
          <w:sz w:val="24"/>
          <w:szCs w:val="24"/>
        </w:rPr>
        <w:t xml:space="preserve">O8 Network AI </w:t>
      </w:r>
      <w:r w:rsidRPr="00262BBE">
        <w:rPr>
          <w:rFonts w:ascii="굴림" w:eastAsia="굴림" w:hAnsi="굴림" w:cs="굴림"/>
          <w:color w:val="auto"/>
          <w:sz w:val="24"/>
          <w:szCs w:val="24"/>
        </w:rPr>
        <w:br/>
        <w:t>→ O8 HC network control → sector-internal parallel E2E procedure control → structure report generation</w:t>
      </w:r>
    </w:p>
    <w:p w:rsidR="00262BBE" w:rsidRPr="00262BBE" w:rsidRDefault="00262BBE" w:rsidP="00262BBE">
      <w:pPr>
        <w:pStyle w:val="a4"/>
        <w:numPr>
          <w:ilvl w:val="0"/>
          <w:numId w:val="9"/>
        </w:numPr>
        <w:spacing w:before="100" w:beforeAutospacing="1" w:after="100" w:afterAutospacing="1"/>
        <w:rPr>
          <w:rFonts w:ascii="굴림" w:eastAsia="굴림" w:hAnsi="굴림" w:cs="굴림"/>
          <w:color w:val="auto"/>
          <w:sz w:val="24"/>
          <w:szCs w:val="24"/>
        </w:rPr>
      </w:pPr>
      <w:r w:rsidRPr="00262BBE">
        <w:rPr>
          <w:rFonts w:ascii="굴림" w:eastAsia="굴림" w:hAnsi="굴림" w:cs="굴림"/>
          <w:color w:val="auto"/>
          <w:sz w:val="24"/>
          <w:szCs w:val="24"/>
        </w:rPr>
        <w:t xml:space="preserve">D12 Network AI </w:t>
      </w:r>
      <w:r w:rsidRPr="00262BBE">
        <w:rPr>
          <w:rFonts w:ascii="굴림" w:eastAsia="굴림" w:hAnsi="굴림" w:cs="굴림"/>
          <w:color w:val="auto"/>
          <w:sz w:val="24"/>
          <w:szCs w:val="24"/>
        </w:rPr>
        <w:br/>
        <w:t>→ Collects multiple O8 reports → Analyzes regional conditions → Apply regional policies</w:t>
      </w:r>
    </w:p>
    <w:p w:rsidR="00262BBE" w:rsidRPr="00262BBE" w:rsidRDefault="00262BBE" w:rsidP="00262BBE">
      <w:pPr>
        <w:pStyle w:val="a4"/>
        <w:numPr>
          <w:ilvl w:val="0"/>
          <w:numId w:val="9"/>
        </w:numPr>
        <w:spacing w:before="100" w:beforeAutospacing="1" w:after="100" w:afterAutospacing="1"/>
        <w:rPr>
          <w:rFonts w:ascii="굴림" w:eastAsia="굴림" w:hAnsi="굴림" w:cs="굴림"/>
          <w:color w:val="auto"/>
          <w:sz w:val="24"/>
          <w:szCs w:val="24"/>
        </w:rPr>
      </w:pPr>
      <w:r w:rsidRPr="00262BBE">
        <w:rPr>
          <w:rFonts w:ascii="굴림" w:eastAsia="굴림" w:hAnsi="굴림" w:cs="굴림"/>
          <w:color w:val="auto"/>
          <w:sz w:val="24"/>
          <w:szCs w:val="24"/>
        </w:rPr>
        <w:t xml:space="preserve">I20 Network AI </w:t>
      </w:r>
      <w:r w:rsidRPr="00262BBE">
        <w:rPr>
          <w:rFonts w:ascii="굴림" w:eastAsia="굴림" w:hAnsi="굴림" w:cs="굴림"/>
          <w:color w:val="auto"/>
          <w:sz w:val="24"/>
          <w:szCs w:val="24"/>
        </w:rPr>
        <w:br/>
        <w:t>→ National Report Synthesis → Sovereign Policy Management</w:t>
      </w:r>
    </w:p>
    <w:p w:rsidR="00262BBE" w:rsidRDefault="00262BBE" w:rsidP="00262BBE">
      <w:pPr>
        <w:pStyle w:val="a8"/>
      </w:pPr>
    </w:p>
    <w:p w:rsidR="00830A5A" w:rsidRDefault="00830A5A"/>
    <w:sectPr w:rsidR="00830A5A">
      <w:headerReference w:type="default" r:id="rId7"/>
      <w:footerReference w:type="default" r:id="rId8"/>
      <w:pgSz w:w="11906" w:h="16838"/>
      <w:pgMar w:top="1440" w:right="1300" w:bottom="1440" w:left="13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2BB" w:rsidRDefault="009872BB">
      <w:r>
        <w:separator/>
      </w:r>
    </w:p>
  </w:endnote>
  <w:endnote w:type="continuationSeparator" w:id="0">
    <w:p w:rsidR="009872BB" w:rsidRDefault="00987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CD0" w:rsidRDefault="00830A5A">
    <w:pPr>
      <w:pBdr>
        <w:top w:val="single" w:sz="4" w:space="4" w:color="C8D0D8"/>
      </w:pBdr>
      <w:tabs>
        <w:tab w:val="right" w:pos="9026"/>
      </w:tabs>
    </w:pPr>
    <w:r>
      <w:rPr>
        <w:rFonts w:eastAsia="Arial"/>
        <w:color w:val="C8D0D8"/>
        <w:sz w:val="16"/>
        <w:szCs w:val="16"/>
      </w:rPr>
      <w:t xml:space="preserve">VELSA-NET-AI-SPEC- </w:t>
    </w:r>
    <w:r>
      <w:tab/>
    </w:r>
    <w:r>
      <w:rPr>
        <w:color w:val="C8D0D8"/>
        <w:sz w:val="16"/>
        <w:szCs w:val="16"/>
      </w:rPr>
      <w:fldChar w:fldCharType="begin"/>
    </w:r>
    <w:r>
      <w:rPr>
        <w:rFonts w:eastAsia="Arial"/>
        <w:color w:val="C8D0D8"/>
        <w:sz w:val="16"/>
        <w:szCs w:val="16"/>
      </w:rPr>
      <w:instrText>PAGE</w:instrText>
    </w:r>
    <w:r>
      <w:rPr>
        <w:color w:val="C8D0D8"/>
        <w:sz w:val="16"/>
        <w:szCs w:val="16"/>
      </w:rPr>
      <w:fldChar w:fldCharType="separate"/>
    </w:r>
    <w:r w:rsidR="00316FC2">
      <w:rPr>
        <w:rFonts w:eastAsia="Arial"/>
        <w:noProof/>
        <w:color w:val="C8D0D8"/>
        <w:sz w:val="16"/>
        <w:szCs w:val="16"/>
      </w:rPr>
      <w:t>17</w:t>
    </w:r>
    <w:r>
      <w:rPr>
        <w:color w:val="C8D0D8"/>
        <w:sz w:val="16"/>
        <w:szCs w:val="16"/>
      </w:rPr>
      <w:fldChar w:fldCharType="end"/>
    </w:r>
    <w:r>
      <w:rPr>
        <w:rFonts w:eastAsia="Arial"/>
        <w:color w:val="C8D0D8"/>
        <w:sz w:val="16"/>
        <w:szCs w:val="16"/>
      </w:rPr>
      <w:t xml:space="preserve">v2.0 </w:t>
    </w:r>
    <w:r>
      <w:rPr>
        <w:color w:val="C8D0D8"/>
        <w:sz w:val="16"/>
        <w:szCs w:val="16"/>
      </w:rPr>
      <w:fldChar w:fldCharType="begin"/>
    </w:r>
    <w:r>
      <w:rPr>
        <w:rFonts w:eastAsia="Arial"/>
        <w:color w:val="C8D0D8"/>
        <w:sz w:val="16"/>
        <w:szCs w:val="16"/>
      </w:rPr>
      <w:instrText>NUMPAGES</w:instrText>
    </w:r>
    <w:r>
      <w:rPr>
        <w:color w:val="C8D0D8"/>
        <w:sz w:val="16"/>
        <w:szCs w:val="16"/>
      </w:rPr>
      <w:fldChar w:fldCharType="separate"/>
    </w:r>
    <w:r w:rsidR="00316FC2">
      <w:rPr>
        <w:rFonts w:eastAsia="Arial"/>
        <w:noProof/>
        <w:color w:val="C8D0D8"/>
        <w:sz w:val="16"/>
        <w:szCs w:val="16"/>
      </w:rPr>
      <w:t>17</w:t>
    </w:r>
    <w:r>
      <w:rPr>
        <w:color w:val="C8D0D8"/>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2BB" w:rsidRDefault="009872BB">
      <w:r>
        <w:separator/>
      </w:r>
    </w:p>
  </w:footnote>
  <w:footnote w:type="continuationSeparator" w:id="0">
    <w:p w:rsidR="009872BB" w:rsidRDefault="009872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CD0" w:rsidRDefault="00830A5A">
    <w:pPr>
      <w:pBdr>
        <w:bottom w:val="single" w:sz="4" w:space="4" w:color="C8D0D8"/>
      </w:pBdr>
      <w:tabs>
        <w:tab w:val="right" w:pos="9026"/>
      </w:tabs>
    </w:pPr>
    <w:r>
      <w:rPr>
        <w:rFonts w:eastAsia="Arial"/>
        <w:color w:val="1A56A0"/>
        <w:sz w:val="16"/>
        <w:szCs w:val="16"/>
      </w:rPr>
      <w:t xml:space="preserve">VELSA Network AI — HC Network Design / Self-Awareness / Network AI Role / Architecture Report </w:t>
    </w:r>
    <w:r>
      <w:tab/>
    </w:r>
    <w:r>
      <w:rPr>
        <w:rFonts w:eastAsia="Arial"/>
        <w:color w:val="C8D0D8"/>
        <w:sz w:val="16"/>
        <w:szCs w:val="16"/>
      </w:rPr>
      <w:t>v2.0 | CONFIDENTIAL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26E1"/>
    <w:multiLevelType w:val="hybridMultilevel"/>
    <w:tmpl w:val="75D607A0"/>
    <w:lvl w:ilvl="0" w:tplc="032CF516">
      <w:start w:val="1"/>
      <w:numFmt w:val="bullet"/>
      <w:lvlText w:val="•"/>
      <w:lvlJc w:val="left"/>
      <w:pPr>
        <w:ind w:left="480" w:hanging="240"/>
      </w:pPr>
    </w:lvl>
    <w:lvl w:ilvl="1" w:tplc="04847ABA">
      <w:start w:val="1"/>
      <w:numFmt w:val="bullet"/>
      <w:lvlText w:val="-"/>
      <w:lvlJc w:val="left"/>
      <w:pPr>
        <w:ind w:left="840" w:hanging="240"/>
      </w:pPr>
    </w:lvl>
    <w:lvl w:ilvl="2" w:tplc="8DFC6438">
      <w:numFmt w:val="decimal"/>
      <w:lvlText w:val=""/>
      <w:lvlJc w:val="left"/>
    </w:lvl>
    <w:lvl w:ilvl="3" w:tplc="22BAC5B2">
      <w:numFmt w:val="decimal"/>
      <w:lvlText w:val=""/>
      <w:lvlJc w:val="left"/>
    </w:lvl>
    <w:lvl w:ilvl="4" w:tplc="EBF84D10">
      <w:numFmt w:val="decimal"/>
      <w:lvlText w:val=""/>
      <w:lvlJc w:val="left"/>
    </w:lvl>
    <w:lvl w:ilvl="5" w:tplc="F5601DE4">
      <w:numFmt w:val="decimal"/>
      <w:lvlText w:val=""/>
      <w:lvlJc w:val="left"/>
    </w:lvl>
    <w:lvl w:ilvl="6" w:tplc="FF7E46AE">
      <w:numFmt w:val="decimal"/>
      <w:lvlText w:val=""/>
      <w:lvlJc w:val="left"/>
    </w:lvl>
    <w:lvl w:ilvl="7" w:tplc="EE9A246C">
      <w:numFmt w:val="decimal"/>
      <w:lvlText w:val=""/>
      <w:lvlJc w:val="left"/>
    </w:lvl>
    <w:lvl w:ilvl="8" w:tplc="C4F8035E">
      <w:numFmt w:val="decimal"/>
      <w:lvlText w:val=""/>
      <w:lvlJc w:val="left"/>
    </w:lvl>
  </w:abstractNum>
  <w:abstractNum w:abstractNumId="1" w15:restartNumberingAfterBreak="0">
    <w:nsid w:val="029073F7"/>
    <w:multiLevelType w:val="hybridMultilevel"/>
    <w:tmpl w:val="3D7C501C"/>
    <w:lvl w:ilvl="0" w:tplc="DBA86050">
      <w:start w:val="1"/>
      <w:numFmt w:val="bullet"/>
      <w:lvlText w:val="●"/>
      <w:lvlJc w:val="left"/>
      <w:pPr>
        <w:ind w:left="720" w:hanging="360"/>
      </w:pPr>
    </w:lvl>
    <w:lvl w:ilvl="1" w:tplc="694E2EFC">
      <w:start w:val="1"/>
      <w:numFmt w:val="bullet"/>
      <w:lvlText w:val="○"/>
      <w:lvlJc w:val="left"/>
      <w:pPr>
        <w:ind w:left="1440" w:hanging="360"/>
      </w:pPr>
    </w:lvl>
    <w:lvl w:ilvl="2" w:tplc="FB80F3B4">
      <w:start w:val="1"/>
      <w:numFmt w:val="bullet"/>
      <w:lvlText w:val="■"/>
      <w:lvlJc w:val="left"/>
      <w:pPr>
        <w:ind w:left="2160" w:hanging="360"/>
      </w:pPr>
    </w:lvl>
    <w:lvl w:ilvl="3" w:tplc="EA8245D2">
      <w:start w:val="1"/>
      <w:numFmt w:val="bullet"/>
      <w:lvlText w:val="●"/>
      <w:lvlJc w:val="left"/>
      <w:pPr>
        <w:ind w:left="2880" w:hanging="360"/>
      </w:pPr>
    </w:lvl>
    <w:lvl w:ilvl="4" w:tplc="FBC8B366">
      <w:start w:val="1"/>
      <w:numFmt w:val="bullet"/>
      <w:lvlText w:val="○"/>
      <w:lvlJc w:val="left"/>
      <w:pPr>
        <w:ind w:left="3600" w:hanging="360"/>
      </w:pPr>
    </w:lvl>
    <w:lvl w:ilvl="5" w:tplc="E578C154">
      <w:start w:val="1"/>
      <w:numFmt w:val="bullet"/>
      <w:lvlText w:val="■"/>
      <w:lvlJc w:val="left"/>
      <w:pPr>
        <w:ind w:left="4320" w:hanging="360"/>
      </w:pPr>
    </w:lvl>
    <w:lvl w:ilvl="6" w:tplc="5080BCEC">
      <w:start w:val="1"/>
      <w:numFmt w:val="bullet"/>
      <w:lvlText w:val="●"/>
      <w:lvlJc w:val="left"/>
      <w:pPr>
        <w:ind w:left="5040" w:hanging="360"/>
      </w:pPr>
    </w:lvl>
    <w:lvl w:ilvl="7" w:tplc="2152B496">
      <w:start w:val="1"/>
      <w:numFmt w:val="bullet"/>
      <w:lvlText w:val="●"/>
      <w:lvlJc w:val="left"/>
      <w:pPr>
        <w:ind w:left="5760" w:hanging="360"/>
      </w:pPr>
    </w:lvl>
    <w:lvl w:ilvl="8" w:tplc="79A4EC40">
      <w:start w:val="1"/>
      <w:numFmt w:val="bullet"/>
      <w:lvlText w:val="●"/>
      <w:lvlJc w:val="left"/>
      <w:pPr>
        <w:ind w:left="6480" w:hanging="360"/>
      </w:pPr>
    </w:lvl>
  </w:abstractNum>
  <w:abstractNum w:abstractNumId="2" w15:restartNumberingAfterBreak="0">
    <w:nsid w:val="04AB3757"/>
    <w:multiLevelType w:val="multilevel"/>
    <w:tmpl w:val="9F96B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31E78"/>
    <w:multiLevelType w:val="multilevel"/>
    <w:tmpl w:val="369E9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EB2BA5"/>
    <w:multiLevelType w:val="multilevel"/>
    <w:tmpl w:val="0370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BE02B2"/>
    <w:multiLevelType w:val="multilevel"/>
    <w:tmpl w:val="39D64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710788"/>
    <w:multiLevelType w:val="hybridMultilevel"/>
    <w:tmpl w:val="5598415C"/>
    <w:lvl w:ilvl="0" w:tplc="BD86747E">
      <w:start w:val="1"/>
      <w:numFmt w:val="decimal"/>
      <w:lvlText w:val="%1."/>
      <w:lvlJc w:val="left"/>
      <w:pPr>
        <w:ind w:left="480" w:hanging="280"/>
      </w:pPr>
    </w:lvl>
    <w:lvl w:ilvl="1" w:tplc="87AEAB5C">
      <w:numFmt w:val="decimal"/>
      <w:lvlText w:val=""/>
      <w:lvlJc w:val="left"/>
    </w:lvl>
    <w:lvl w:ilvl="2" w:tplc="672EBAA2">
      <w:numFmt w:val="decimal"/>
      <w:lvlText w:val=""/>
      <w:lvlJc w:val="left"/>
    </w:lvl>
    <w:lvl w:ilvl="3" w:tplc="5EFA14C4">
      <w:numFmt w:val="decimal"/>
      <w:lvlText w:val=""/>
      <w:lvlJc w:val="left"/>
    </w:lvl>
    <w:lvl w:ilvl="4" w:tplc="1D523A50">
      <w:numFmt w:val="decimal"/>
      <w:lvlText w:val=""/>
      <w:lvlJc w:val="left"/>
    </w:lvl>
    <w:lvl w:ilvl="5" w:tplc="873230E2">
      <w:numFmt w:val="decimal"/>
      <w:lvlText w:val=""/>
      <w:lvlJc w:val="left"/>
    </w:lvl>
    <w:lvl w:ilvl="6" w:tplc="AFE4524C">
      <w:numFmt w:val="decimal"/>
      <w:lvlText w:val=""/>
      <w:lvlJc w:val="left"/>
    </w:lvl>
    <w:lvl w:ilvl="7" w:tplc="B8088778">
      <w:numFmt w:val="decimal"/>
      <w:lvlText w:val=""/>
      <w:lvlJc w:val="left"/>
    </w:lvl>
    <w:lvl w:ilvl="8" w:tplc="AEA229B4">
      <w:numFmt w:val="decimal"/>
      <w:lvlText w:val=""/>
      <w:lvlJc w:val="left"/>
    </w:lvl>
  </w:abstractNum>
  <w:abstractNum w:abstractNumId="7" w15:restartNumberingAfterBreak="0">
    <w:nsid w:val="59BE1BFE"/>
    <w:multiLevelType w:val="multilevel"/>
    <w:tmpl w:val="3126C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4C46E4"/>
    <w:multiLevelType w:val="multilevel"/>
    <w:tmpl w:val="9EFCB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0960E9"/>
    <w:multiLevelType w:val="multilevel"/>
    <w:tmpl w:val="1548B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num>
  <w:num w:numId="2">
    <w:abstractNumId w:val="0"/>
    <w:lvlOverride w:ilvl="0">
      <w:startOverride w:val="1"/>
    </w:lvlOverride>
  </w:num>
  <w:num w:numId="3">
    <w:abstractNumId w:val="2"/>
  </w:num>
  <w:num w:numId="4">
    <w:abstractNumId w:val="8"/>
  </w:num>
  <w:num w:numId="5">
    <w:abstractNumId w:val="3"/>
  </w:num>
  <w:num w:numId="6">
    <w:abstractNumId w:val="4"/>
  </w:num>
  <w:num w:numId="7">
    <w:abstractNumId w:val="9"/>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defaultTabStop w:val="80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CD0"/>
    <w:rsid w:val="00262BBE"/>
    <w:rsid w:val="00316FC2"/>
    <w:rsid w:val="00433874"/>
    <w:rsid w:val="004908C3"/>
    <w:rsid w:val="00727A93"/>
    <w:rsid w:val="00830A5A"/>
    <w:rsid w:val="009872BB"/>
    <w:rsid w:val="00CC4CD0"/>
    <w:rsid w:val="00DA073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C2A1AB-8F4A-4F35-9D56-B3D374AD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color w:val="344054"/>
        <w:lang w:val="en"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paragraph" w:styleId="1">
    <w:name w:val="heading 1"/>
    <w:qFormat/>
    <w:pPr>
      <w:spacing w:before="440" w:after="160"/>
      <w:outlineLvl w:val="0"/>
    </w:pPr>
    <w:rPr>
      <w:rFonts w:eastAsia="Arial"/>
      <w:b/>
      <w:bCs/>
      <w:color w:val="0D1B2A"/>
      <w:sz w:val="28"/>
      <w:szCs w:val="28"/>
    </w:rPr>
  </w:style>
  <w:style w:type="paragraph" w:styleId="2">
    <w:name w:val="heading 2"/>
    <w:qFormat/>
    <w:pPr>
      <w:spacing w:before="320" w:after="120"/>
      <w:outlineLvl w:val="1"/>
    </w:pPr>
    <w:rPr>
      <w:rFonts w:eastAsia="Arial"/>
      <w:b/>
      <w:bCs/>
      <w:color w:val="1A56A0"/>
      <w:sz w:val="24"/>
      <w:szCs w:val="24"/>
    </w:rPr>
  </w:style>
  <w:style w:type="paragraph" w:styleId="3">
    <w:name w:val="heading 3"/>
    <w:qFormat/>
    <w:pPr>
      <w:spacing w:before="240" w:after="80"/>
      <w:outlineLvl w:val="2"/>
    </w:pPr>
    <w:rPr>
      <w:rFonts w:eastAsia="Arial"/>
      <w:b/>
      <w:bCs/>
      <w:color w:val="0097B2"/>
      <w:sz w:val="22"/>
      <w:szCs w:val="22"/>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굵은 텍스트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Char"/>
    <w:uiPriority w:val="99"/>
    <w:semiHidden/>
    <w:unhideWhenUsed/>
  </w:style>
  <w:style w:type="character" w:customStyle="1" w:styleId="Char">
    <w:name w:val="각주 텍스트 Char"/>
    <w:link w:val="a7"/>
    <w:uiPriority w:val="99"/>
    <w:semiHidden/>
    <w:unhideWhenUsed/>
    <w:rPr>
      <w:sz w:val="20"/>
      <w:szCs w:val="20"/>
    </w:rPr>
  </w:style>
  <w:style w:type="paragraph" w:styleId="a8">
    <w:name w:val="Normal (Web)"/>
    <w:basedOn w:val="a"/>
    <w:uiPriority w:val="99"/>
    <w:semiHidden/>
    <w:unhideWhenUsed/>
    <w:rsid w:val="00727A93"/>
    <w:pPr>
      <w:widowControl/>
      <w:wordWrap/>
      <w:autoSpaceDE/>
      <w:autoSpaceDN/>
      <w:spacing w:before="100" w:beforeAutospacing="1" w:after="100" w:afterAutospacing="1"/>
    </w:pPr>
    <w:rPr>
      <w:rFonts w:ascii="굴림" w:eastAsia="굴림" w:hAnsi="굴림" w:cs="굴림"/>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34350">
      <w:bodyDiv w:val="1"/>
      <w:marLeft w:val="0"/>
      <w:marRight w:val="0"/>
      <w:marTop w:val="0"/>
      <w:marBottom w:val="0"/>
      <w:divBdr>
        <w:top w:val="none" w:sz="0" w:space="0" w:color="auto"/>
        <w:left w:val="none" w:sz="0" w:space="0" w:color="auto"/>
        <w:bottom w:val="none" w:sz="0" w:space="0" w:color="auto"/>
        <w:right w:val="none" w:sz="0" w:space="0" w:color="auto"/>
      </w:divBdr>
    </w:div>
    <w:div w:id="10851047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2962</Words>
  <Characters>16887</Characters>
  <Application>Microsoft Office Word</Application>
  <DocSecurity>0</DocSecurity>
  <Lines>140</Lines>
  <Paragraphs>39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Master</cp:lastModifiedBy>
  <cp:revision>5</cp:revision>
  <cp:lastPrinted>2026-03-08T17:24:00Z</cp:lastPrinted>
  <dcterms:created xsi:type="dcterms:W3CDTF">2026-03-08T17:21:00Z</dcterms:created>
  <dcterms:modified xsi:type="dcterms:W3CDTF">2026-03-08T17:24:00Z</dcterms:modified>
</cp:coreProperties>
</file>