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D0" w:rsidRDefault="00CC4CD0">
      <w:pPr>
        <w:spacing w:after="700"/>
      </w:pPr>
      <w:bookmarkStart w:id="0" w:name="_GoBack"/>
      <w:bookmarkEnd w:id="0"/>
    </w:p>
    <w:p w:rsidR="00CC4CD0" w:rsidRDefault="00830A5A">
      <w:pPr>
        <w:spacing w:after="80"/>
        <w:jc w:val="center"/>
      </w:pPr>
      <w:r>
        <w:rPr>
          <w:rFonts w:eastAsia="Arial"/>
          <w:b/>
          <w:bCs/>
          <w:color w:val="0D1B2A"/>
          <w:sz w:val="72"/>
          <w:szCs w:val="72"/>
        </w:rPr>
        <w:t>VELSA</w:t>
      </w:r>
    </w:p>
    <w:p w:rsidR="00CC4CD0" w:rsidRDefault="00830A5A">
      <w:pPr>
        <w:spacing w:after="80"/>
        <w:jc w:val="center"/>
      </w:pPr>
      <w:r>
        <w:rPr>
          <w:rFonts w:eastAsia="Arial"/>
          <w:b/>
          <w:bCs/>
          <w:color w:val="1A56A0"/>
          <w:sz w:val="34"/>
          <w:szCs w:val="34"/>
        </w:rPr>
        <w:t>Network AI 완전 설계 명세</w:t>
      </w:r>
    </w:p>
    <w:p w:rsidR="00CC4CD0" w:rsidRDefault="00830A5A">
      <w:pPr>
        <w:spacing w:after="500"/>
        <w:jc w:val="center"/>
      </w:pPr>
      <w:r>
        <w:rPr>
          <w:rFonts w:eastAsia="Arial"/>
          <w:i/>
          <w:iCs/>
          <w:color w:val="C45000"/>
          <w:sz w:val="19"/>
          <w:szCs w:val="19"/>
        </w:rPr>
        <w:t>HC망 위상 설계  /  O8 자기인식  /  이웃 찾기  /  Network AI 역할  /  PAI·AAI·AsAI·E2E  /  구조 보고서 4종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06"/>
      </w:tblGrid>
      <w:tr w:rsidR="00CC4CD0">
        <w:tc>
          <w:tcPr>
            <w:tcW w:w="3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sz w:val="18"/>
                <w:szCs w:val="18"/>
              </w:rPr>
              <w:t>문서 번호</w:t>
            </w:r>
          </w:p>
        </w:tc>
        <w:tc>
          <w:tcPr>
            <w:tcW w:w="5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VELSA-NET-AI-SPEC-001  v2.0</w:t>
            </w:r>
          </w:p>
        </w:tc>
      </w:tr>
      <w:tr w:rsidR="00CC4CD0">
        <w:tc>
          <w:tcPr>
            <w:tcW w:w="3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sz w:val="18"/>
                <w:szCs w:val="18"/>
              </w:rPr>
              <w:t>통합 문서</w:t>
            </w:r>
          </w:p>
        </w:tc>
        <w:tc>
          <w:tcPr>
            <w:tcW w:w="5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v1.3 (HC망 위상) + v1.4 (구조 보고서) 완전 통합</w:t>
            </w:r>
          </w:p>
        </w:tc>
      </w:tr>
      <w:tr w:rsidR="00CC4CD0">
        <w:tc>
          <w:tcPr>
            <w:tcW w:w="3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sz w:val="18"/>
                <w:szCs w:val="18"/>
              </w:rPr>
              <w:t>주요 내용</w:t>
            </w:r>
          </w:p>
        </w:tc>
        <w:tc>
          <w:tcPr>
            <w:tcW w:w="5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전체 구조 / WI / 자기인식 / </w:t>
            </w:r>
            <w:proofErr w:type="spellStart"/>
            <w:r>
              <w:rPr>
                <w:rFonts w:eastAsia="Arial"/>
                <w:sz w:val="18"/>
                <w:szCs w:val="18"/>
              </w:rPr>
              <w:t>이웃찾기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/ Network AI 계층별 역할 / PAI·AAI·AsAI / 보고서 4종 / 수집 체계</w:t>
            </w:r>
          </w:p>
        </w:tc>
      </w:tr>
      <w:tr w:rsidR="00CC4CD0">
        <w:tc>
          <w:tcPr>
            <w:tcW w:w="3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sz w:val="18"/>
                <w:szCs w:val="18"/>
              </w:rPr>
              <w:t>작성일</w:t>
            </w:r>
          </w:p>
        </w:tc>
        <w:tc>
          <w:tcPr>
            <w:tcW w:w="5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2026년 3월</w:t>
            </w:r>
          </w:p>
        </w:tc>
      </w:tr>
    </w:tbl>
    <w:p w:rsidR="00CC4CD0" w:rsidRDefault="00830A5A">
      <w:r>
        <w:br w:type="page"/>
      </w:r>
    </w:p>
    <w:p w:rsidR="00CC4CD0" w:rsidRDefault="00830A5A">
      <w:pPr>
        <w:pStyle w:val="1"/>
        <w:pBdr>
          <w:bottom w:val="single" w:sz="10" w:space="6" w:color="1A56A0"/>
        </w:pBdr>
      </w:pPr>
      <w:r>
        <w:lastRenderedPageBreak/>
        <w:t>1. 전체 구조 개요</w:t>
      </w:r>
    </w:p>
    <w:p w:rsidR="00CC4CD0" w:rsidRDefault="00830A5A">
      <w:pPr>
        <w:spacing w:after="100" w:line="330" w:lineRule="auto"/>
      </w:pPr>
      <w:r>
        <w:rPr>
          <w:rFonts w:eastAsia="Arial"/>
        </w:rPr>
        <w:t>Velsanet은 5개 정다면체 계층(T4/H6/O8/D12/I20)</w:t>
      </w:r>
      <w:proofErr w:type="spellStart"/>
      <w:r>
        <w:rPr>
          <w:rFonts w:eastAsia="Arial"/>
        </w:rPr>
        <w:t>으로</w:t>
      </w:r>
      <w:proofErr w:type="spellEnd"/>
      <w:r>
        <w:rPr>
          <w:rFonts w:eastAsia="Arial"/>
        </w:rPr>
        <w:t xml:space="preserve"> 구성된 구조 우선(Topology-First) 네트워크다. HC망은 O8(Q7)</w:t>
      </w:r>
      <w:proofErr w:type="spellStart"/>
      <w:r>
        <w:rPr>
          <w:rFonts w:eastAsia="Arial"/>
        </w:rPr>
        <w:t>부터</w:t>
      </w:r>
      <w:proofErr w:type="spellEnd"/>
      <w:r>
        <w:rPr>
          <w:rFonts w:eastAsia="Arial"/>
        </w:rPr>
        <w:t xml:space="preserve"> 시작하며, T4와 H6는 HC망 외부 자율 노드다. 각 계층의 기준 노드(모든 비트 0)에 Network AI가 연결된다.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000"/>
        <w:gridCol w:w="1100"/>
        <w:gridCol w:w="1300"/>
        <w:gridCol w:w="1400"/>
        <w:gridCol w:w="3606"/>
      </w:tblGrid>
      <w:tr w:rsidR="00CC4CD0">
        <w:trPr>
          <w:tblHeader/>
        </w:trPr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계층</w:t>
            </w:r>
          </w:p>
        </w:tc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Q레벨</w:t>
            </w:r>
          </w:p>
        </w:tc>
        <w:tc>
          <w:tcPr>
            <w:tcW w:w="11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HC 차원</w:t>
            </w:r>
          </w:p>
        </w:tc>
        <w:tc>
          <w:tcPr>
            <w:tcW w:w="13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기준 노드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이웃 수</w:t>
            </w:r>
          </w:p>
        </w:tc>
        <w:tc>
          <w:tcPr>
            <w:tcW w:w="36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구조적 역할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T4</w:t>
            </w:r>
          </w:p>
        </w:tc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—</w:t>
            </w:r>
          </w:p>
        </w:tc>
        <w:tc>
          <w:tcPr>
            <w:tcW w:w="11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—</w:t>
            </w:r>
          </w:p>
        </w:tc>
        <w:tc>
          <w:tcPr>
            <w:tcW w:w="13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—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—</w:t>
            </w:r>
          </w:p>
        </w:tc>
        <w:tc>
          <w:tcPr>
            <w:tcW w:w="36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에지. HC망 외부. H6에 귀속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H6</w:t>
            </w:r>
          </w:p>
        </w:tc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—</w:t>
            </w:r>
          </w:p>
        </w:tc>
        <w:tc>
          <w:tcPr>
            <w:tcW w:w="11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—</w:t>
            </w:r>
          </w:p>
        </w:tc>
        <w:tc>
          <w:tcPr>
            <w:tcW w:w="13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—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—</w:t>
            </w:r>
          </w:p>
        </w:tc>
        <w:tc>
          <w:tcPr>
            <w:tcW w:w="36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자율 노드. HC망 외부. O8에 연결 보고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</w:t>
            </w:r>
          </w:p>
        </w:tc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Q7</w:t>
            </w:r>
          </w:p>
        </w:tc>
        <w:tc>
          <w:tcPr>
            <w:tcW w:w="11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7-bit</w:t>
            </w:r>
          </w:p>
        </w:tc>
        <w:tc>
          <w:tcPr>
            <w:tcW w:w="13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0000000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7개</w:t>
            </w:r>
          </w:p>
        </w:tc>
        <w:tc>
          <w:tcPr>
            <w:tcW w:w="36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로컬 E2E 도메인. PAI / E2E관리센터 연결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</w:t>
            </w:r>
          </w:p>
        </w:tc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Q6</w:t>
            </w:r>
          </w:p>
        </w:tc>
        <w:tc>
          <w:tcPr>
            <w:tcW w:w="11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6-bit</w:t>
            </w:r>
          </w:p>
        </w:tc>
        <w:tc>
          <w:tcPr>
            <w:tcW w:w="13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6개</w:t>
            </w:r>
          </w:p>
        </w:tc>
        <w:tc>
          <w:tcPr>
            <w:tcW w:w="36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지역 수렴. AAI / E2E관리센터 연결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</w:t>
            </w:r>
          </w:p>
        </w:tc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Q5</w:t>
            </w:r>
          </w:p>
        </w:tc>
        <w:tc>
          <w:tcPr>
            <w:tcW w:w="11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5-bit</w:t>
            </w:r>
          </w:p>
        </w:tc>
        <w:tc>
          <w:tcPr>
            <w:tcW w:w="13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5개</w:t>
            </w:r>
          </w:p>
        </w:tc>
        <w:tc>
          <w:tcPr>
            <w:tcW w:w="36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국가 </w:t>
            </w:r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>. AsAI / E2E관리센터 연결</w:t>
            </w:r>
          </w:p>
        </w:tc>
      </w:tr>
    </w:tbl>
    <w:p w:rsidR="00CC4CD0" w:rsidRDefault="00CC4CD0">
      <w:pPr>
        <w:spacing w:after="10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CC4CD0">
        <w:tc>
          <w:tcPr>
            <w:tcW w:w="9306" w:type="dxa"/>
            <w:tcBorders>
              <w:top w:val="single" w:sz="14" w:space="0" w:color="0D1B2A"/>
              <w:left w:val="single" w:sz="14" w:space="0" w:color="0D1B2A"/>
              <w:bottom w:val="single" w:sz="3" w:space="0" w:color="C8D0D8"/>
              <w:right w:val="single" w:sz="3" w:space="0" w:color="C8D0D8"/>
            </w:tcBorders>
            <w:shd w:val="clear" w:color="auto" w:fill="F4F6F8"/>
            <w:tcMar>
              <w:top w:w="130" w:type="dxa"/>
              <w:left w:w="220" w:type="dxa"/>
              <w:bottom w:w="130" w:type="dxa"/>
              <w:right w:w="180" w:type="dxa"/>
            </w:tcMar>
          </w:tcPr>
          <w:p w:rsidR="00CC4CD0" w:rsidRDefault="00830A5A">
            <w:pPr>
              <w:spacing w:after="90"/>
            </w:pPr>
            <w:r>
              <w:rPr>
                <w:rFonts w:eastAsia="Arial"/>
                <w:b/>
                <w:bCs/>
                <w:color w:val="0D1B2A"/>
                <w:sz w:val="19"/>
                <w:szCs w:val="19"/>
              </w:rPr>
              <w:t>핵심 원칙 3가지</w:t>
            </w:r>
          </w:p>
          <w:p w:rsidR="00CC4CD0" w:rsidRDefault="00830A5A">
            <w:pPr>
              <w:spacing w:after="70"/>
            </w:pPr>
            <w:r>
              <w:rPr>
                <w:rFonts w:eastAsia="Arial"/>
                <w:b/>
                <w:bCs/>
                <w:color w:val="0D1B2A"/>
              </w:rPr>
              <w:t xml:space="preserve">1  구조가 먼저, 주소는 나중: </w:t>
            </w:r>
            <w:r>
              <w:rPr>
                <w:rFonts w:eastAsia="Arial"/>
              </w:rPr>
              <w:t>WI 위상 정의 → 자기인식 → Face 연결 → 이웃 확인 후 주소 확정</w:t>
            </w:r>
          </w:p>
          <w:p w:rsidR="00CC4CD0" w:rsidRDefault="00830A5A">
            <w:pPr>
              <w:spacing w:after="70"/>
            </w:pPr>
            <w:r>
              <w:rPr>
                <w:rFonts w:eastAsia="Arial"/>
                <w:b/>
                <w:bCs/>
                <w:color w:val="0D1B2A"/>
              </w:rPr>
              <w:t xml:space="preserve">2  이웃 찾기 = HC망 생성 = 병렬 E2E의 최소 조건: </w:t>
            </w:r>
            <w:r>
              <w:rPr>
                <w:rFonts w:eastAsia="Arial"/>
              </w:rPr>
              <w:t xml:space="preserve">이웃 </w:t>
            </w:r>
            <w:proofErr w:type="spellStart"/>
            <w:r>
              <w:rPr>
                <w:rFonts w:eastAsia="Arial"/>
              </w:rPr>
              <w:t>미확정</w:t>
            </w:r>
            <w:proofErr w:type="spellEnd"/>
            <w:r>
              <w:rPr>
                <w:rFonts w:eastAsia="Arial"/>
              </w:rPr>
              <w:t xml:space="preserve"> O8는 HC망 </w:t>
            </w:r>
            <w:proofErr w:type="spellStart"/>
            <w:r>
              <w:rPr>
                <w:rFonts w:eastAsia="Arial"/>
              </w:rPr>
              <w:t>비참여</w:t>
            </w:r>
            <w:proofErr w:type="spellEnd"/>
          </w:p>
          <w:p w:rsidR="00CC4CD0" w:rsidRDefault="00830A5A">
            <w:r>
              <w:rPr>
                <w:rFonts w:eastAsia="Arial"/>
                <w:b/>
                <w:bCs/>
                <w:color w:val="0D1B2A"/>
              </w:rPr>
              <w:t>3  기준 노드(0...0) = Network AI 연결. 나머지 = PAI/AAI/AsAI/E2E 관리센터 연결</w:t>
            </w:r>
          </w:p>
        </w:tc>
      </w:tr>
    </w:tbl>
    <w:p w:rsidR="00CC4CD0" w:rsidRDefault="00830A5A">
      <w:r>
        <w:br w:type="page"/>
      </w:r>
    </w:p>
    <w:p w:rsidR="00CC4CD0" w:rsidRDefault="00830A5A">
      <w:pPr>
        <w:pStyle w:val="1"/>
        <w:pBdr>
          <w:bottom w:val="single" w:sz="10" w:space="6" w:color="1A56A0"/>
        </w:pBdr>
      </w:pPr>
      <w:r>
        <w:lastRenderedPageBreak/>
        <w:t>2. WI (</w:t>
      </w:r>
      <w:proofErr w:type="spellStart"/>
      <w:r>
        <w:t>작업지시서</w:t>
      </w:r>
      <w:proofErr w:type="spellEnd"/>
      <w:r>
        <w:t>)  —  위상 사전 정의서</w:t>
      </w:r>
    </w:p>
    <w:p w:rsidR="00CC4CD0" w:rsidRDefault="00830A5A">
      <w:pPr>
        <w:pStyle w:val="2"/>
      </w:pPr>
      <w:r>
        <w:t>2.1 WI의 역할</w:t>
      </w:r>
    </w:p>
    <w:p w:rsidR="00CC4CD0" w:rsidRDefault="00830A5A">
      <w:pPr>
        <w:spacing w:after="100" w:line="330" w:lineRule="auto"/>
      </w:pPr>
      <w:r>
        <w:rPr>
          <w:rFonts w:eastAsia="Arial"/>
        </w:rPr>
        <w:t xml:space="preserve">WI는 단순 설치 지시서가 아니라 위상 사전 </w:t>
      </w:r>
      <w:proofErr w:type="spellStart"/>
      <w:r>
        <w:rPr>
          <w:rFonts w:eastAsia="Arial"/>
        </w:rPr>
        <w:t>정의서다</w:t>
      </w:r>
      <w:proofErr w:type="spellEnd"/>
      <w:r>
        <w:rPr>
          <w:rFonts w:eastAsia="Arial"/>
        </w:rPr>
        <w:t>. O8는 부팅 시 WI를 먼저 읽어 자신의 위치, 연결 구조, 연결될 상위 시스템을 확인한다. WI가 없으면 자기인식을 시작할 수 없다.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306"/>
      </w:tblGrid>
      <w:tr w:rsidR="00CC4CD0">
        <w:trPr>
          <w:tblHeader/>
        </w:trPr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항목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형식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설명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섹터 코드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도시 코드 + 구역 번호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장비 HC 주소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A-01-0000000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섹터 + Q7 7-bit 좌표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Q레벨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Q7 / Q6 / Q5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계층 </w:t>
            </w:r>
            <w:proofErr w:type="spellStart"/>
            <w:r>
              <w:rPr>
                <w:rFonts w:eastAsia="Arial"/>
                <w:sz w:val="18"/>
                <w:szCs w:val="18"/>
              </w:rPr>
              <w:t>식별자</w:t>
            </w:r>
            <w:proofErr w:type="spellEnd"/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Face 연결 정의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F0~F7 각각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연결 / </w:t>
            </w:r>
            <w:proofErr w:type="spellStart"/>
            <w:r>
              <w:rPr>
                <w:rFonts w:eastAsia="Arial"/>
                <w:sz w:val="18"/>
                <w:szCs w:val="18"/>
              </w:rPr>
              <w:t>미연결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/ 예정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Axis별 이웃 노드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1~7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각 축의 이웃 장비 HC 주소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코어 수 계획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Face별 할당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총 코어 수 + 용도별 배분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Network AI 연결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Y/N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기준 노드(0...0)인 경우 Y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연결 장비 유형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PAI / AAI / AsAI / E2E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해당 노드에 연결될 상위 시스템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구역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도시/지역/국가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해당 노드의 </w:t>
            </w:r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귀속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설치 순서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1~N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 → D12 → O8 순서 명시</w:t>
            </w:r>
          </w:p>
        </w:tc>
      </w:tr>
    </w:tbl>
    <w:p w:rsidR="00CC4CD0" w:rsidRDefault="00CC4CD0">
      <w:pPr>
        <w:spacing w:after="120"/>
      </w:pPr>
    </w:p>
    <w:p w:rsidR="00CC4CD0" w:rsidRDefault="00830A5A">
      <w:pPr>
        <w:pStyle w:val="2"/>
      </w:pPr>
      <w:r>
        <w:t>2.2 대도시 섹터 분할 예시 (서울)</w:t>
      </w:r>
    </w:p>
    <w:p w:rsidR="00CC4CD0" w:rsidRDefault="00830A5A">
      <w:pPr>
        <w:spacing w:after="100" w:line="330" w:lineRule="auto"/>
      </w:pPr>
      <w:r>
        <w:rPr>
          <w:rFonts w:eastAsia="Arial"/>
        </w:rPr>
        <w:t>대도시는 Q7망(128노드) 단위로 섹터를 분할한다. 각 섹터는 독립 Q7 HC망을 구성하며 D12 Q6망으로 수렴된다.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600"/>
        <w:gridCol w:w="1800"/>
        <w:gridCol w:w="4506"/>
      </w:tblGrid>
      <w:tr w:rsidR="00CC4CD0">
        <w:trPr>
          <w:tblHeader/>
        </w:trPr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섹터 코드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행정구역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기준 노드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D12 연결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강남구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A-01-0000000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D12-Q6-KR01-000000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A-02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서초구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A-02-0000000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D12-Q6-KR01-000000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A-03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송파구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A-03-0000000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D12-Q6-KR01-000000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A-04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마포구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A-04-0000000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D12-Q6-KR01-000001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...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...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...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(섹터 수에 따라 확장)</w:t>
            </w:r>
          </w:p>
        </w:tc>
      </w:tr>
    </w:tbl>
    <w:p w:rsidR="00CC4CD0" w:rsidRDefault="00CC4CD0">
      <w:pPr>
        <w:spacing w:after="120"/>
      </w:pPr>
    </w:p>
    <w:p w:rsidR="00CC4CD0" w:rsidRDefault="00830A5A">
      <w:pPr>
        <w:pStyle w:val="2"/>
      </w:pPr>
      <w:r>
        <w:t>2.3 WI 검증 — 물리 상태 대조</w:t>
      </w:r>
    </w:p>
    <w:p w:rsidR="00CC4CD0" w:rsidRDefault="00830A5A">
      <w:pPr>
        <w:spacing w:after="100" w:line="330" w:lineRule="auto"/>
      </w:pPr>
      <w:r>
        <w:rPr>
          <w:rFonts w:eastAsia="Arial"/>
        </w:rPr>
        <w:t xml:space="preserve">O8 자기인식 시 WI </w:t>
      </w:r>
      <w:proofErr w:type="spellStart"/>
      <w:r>
        <w:rPr>
          <w:rFonts w:eastAsia="Arial"/>
        </w:rPr>
        <w:t>정의값과</w:t>
      </w:r>
      <w:proofErr w:type="spellEnd"/>
      <w:r>
        <w:rPr>
          <w:rFonts w:eastAsia="Arial"/>
        </w:rPr>
        <w:t xml:space="preserve"> 실제 물리 연결 상태를 비교한다. WI가 기준(Ground Truth)이다.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000"/>
        <w:gridCol w:w="4906"/>
      </w:tblGrid>
      <w:tr w:rsidR="00CC4CD0">
        <w:trPr>
          <w:tblHeader/>
        </w:trPr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상황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판정</w:t>
            </w:r>
          </w:p>
        </w:tc>
        <w:tc>
          <w:tcPr>
            <w:tcW w:w="4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처리</w:t>
            </w:r>
          </w:p>
        </w:tc>
      </w:tr>
      <w:tr w:rsidR="00CC4CD0"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WI "연결" + 실제 연결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정상</w:t>
            </w:r>
          </w:p>
        </w:tc>
        <w:tc>
          <w:tcPr>
            <w:tcW w:w="4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자기인식 계속 진행</w:t>
            </w:r>
          </w:p>
        </w:tc>
      </w:tr>
      <w:tr w:rsidR="00CC4CD0"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lastRenderedPageBreak/>
              <w:t>WI "</w:t>
            </w:r>
            <w:proofErr w:type="spellStart"/>
            <w:r>
              <w:rPr>
                <w:rFonts w:eastAsia="Arial"/>
                <w:sz w:val="18"/>
                <w:szCs w:val="18"/>
              </w:rPr>
              <w:t>미연결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" + 실제 </w:t>
            </w:r>
            <w:proofErr w:type="spellStart"/>
            <w:r>
              <w:rPr>
                <w:rFonts w:eastAsia="Arial"/>
                <w:sz w:val="18"/>
                <w:szCs w:val="18"/>
              </w:rPr>
              <w:t>미연결</w:t>
            </w:r>
            <w:proofErr w:type="spellEnd"/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정상</w:t>
            </w:r>
          </w:p>
        </w:tc>
        <w:tc>
          <w:tcPr>
            <w:tcW w:w="4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예정된 </w:t>
            </w:r>
            <w:proofErr w:type="spellStart"/>
            <w:r>
              <w:rPr>
                <w:rFonts w:eastAsia="Arial"/>
                <w:sz w:val="18"/>
                <w:szCs w:val="18"/>
              </w:rPr>
              <w:t>미연결로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기록</w:t>
            </w:r>
          </w:p>
        </w:tc>
      </w:tr>
      <w:tr w:rsidR="00CC4CD0"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WI "연결" + 실제 </w:t>
            </w:r>
            <w:proofErr w:type="spellStart"/>
            <w:r>
              <w:rPr>
                <w:rFonts w:eastAsia="Arial"/>
                <w:sz w:val="18"/>
                <w:szCs w:val="18"/>
              </w:rPr>
              <w:t>미연결</w:t>
            </w:r>
            <w:proofErr w:type="spellEnd"/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설치 오류</w:t>
            </w:r>
          </w:p>
        </w:tc>
        <w:tc>
          <w:tcPr>
            <w:tcW w:w="4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WI 재확인 </w:t>
            </w:r>
            <w:proofErr w:type="spellStart"/>
            <w:r>
              <w:rPr>
                <w:rFonts w:eastAsia="Arial"/>
                <w:sz w:val="18"/>
                <w:szCs w:val="18"/>
              </w:rPr>
              <w:t>알람</w:t>
            </w:r>
            <w:proofErr w:type="spellEnd"/>
            <w:r>
              <w:rPr>
                <w:rFonts w:eastAsia="Arial"/>
                <w:sz w:val="18"/>
                <w:szCs w:val="18"/>
              </w:rPr>
              <w:t>. 운영자 개입</w:t>
            </w:r>
          </w:p>
        </w:tc>
      </w:tr>
      <w:tr w:rsidR="00CC4CD0"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WI "</w:t>
            </w:r>
            <w:proofErr w:type="spellStart"/>
            <w:r>
              <w:rPr>
                <w:rFonts w:eastAsia="Arial"/>
                <w:sz w:val="18"/>
                <w:szCs w:val="18"/>
              </w:rPr>
              <w:t>미연결</w:t>
            </w:r>
            <w:proofErr w:type="spellEnd"/>
            <w:r>
              <w:rPr>
                <w:rFonts w:eastAsia="Arial"/>
                <w:sz w:val="18"/>
                <w:szCs w:val="18"/>
              </w:rPr>
              <w:t>" + 실제 연결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보안 경고</w:t>
            </w:r>
          </w:p>
        </w:tc>
        <w:tc>
          <w:tcPr>
            <w:tcW w:w="4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SECURITY_ALERT. 물리 차단</w:t>
            </w:r>
          </w:p>
        </w:tc>
      </w:tr>
      <w:tr w:rsidR="00CC4CD0"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WI 없음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부팅 중단</w:t>
            </w:r>
          </w:p>
        </w:tc>
        <w:tc>
          <w:tcPr>
            <w:tcW w:w="4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WI 없이 자기인식 불가</w:t>
            </w:r>
          </w:p>
        </w:tc>
      </w:tr>
    </w:tbl>
    <w:p w:rsidR="00CC4CD0" w:rsidRDefault="00830A5A">
      <w:r>
        <w:br w:type="page"/>
      </w:r>
    </w:p>
    <w:p w:rsidR="00CC4CD0" w:rsidRDefault="00830A5A">
      <w:pPr>
        <w:pStyle w:val="1"/>
        <w:pBdr>
          <w:bottom w:val="single" w:sz="10" w:space="6" w:color="1A56A0"/>
        </w:pBdr>
      </w:pPr>
      <w:r>
        <w:lastRenderedPageBreak/>
        <w:t>3. O8 자기인식 (Self-Recognition)  —  4단계</w:t>
      </w:r>
    </w:p>
    <w:p w:rsidR="00CC4CD0" w:rsidRDefault="00830A5A">
      <w:pPr>
        <w:spacing w:after="100" w:line="330" w:lineRule="auto"/>
      </w:pPr>
      <w:r>
        <w:rPr>
          <w:rFonts w:eastAsia="Arial"/>
        </w:rPr>
        <w:t xml:space="preserve">O8 </w:t>
      </w:r>
      <w:proofErr w:type="spellStart"/>
      <w:r>
        <w:rPr>
          <w:rFonts w:eastAsia="Arial"/>
        </w:rPr>
        <w:t>자기인식은</w:t>
      </w:r>
      <w:proofErr w:type="spellEnd"/>
      <w:r>
        <w:rPr>
          <w:rFonts w:eastAsia="Arial"/>
        </w:rPr>
        <w:t xml:space="preserve"> 부팅 후 모든 작업에 앞서 반드시 완료해야 하는 최우선 절차다. 자기인식 없이는 HC망 참여, E2E 처리, 연결 장비 활성화 모두 불가능하다.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000"/>
        <w:gridCol w:w="2800"/>
        <w:gridCol w:w="3806"/>
      </w:tblGrid>
      <w:tr w:rsidR="00CC4CD0">
        <w:trPr>
          <w:tblHeader/>
        </w:trPr>
        <w:tc>
          <w:tcPr>
            <w:tcW w:w="7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단계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명칭</w:t>
            </w:r>
          </w:p>
        </w:tc>
        <w:tc>
          <w:tcPr>
            <w:tcW w:w="2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핵심 행위</w:t>
            </w:r>
          </w:p>
        </w:tc>
        <w:tc>
          <w:tcPr>
            <w:tcW w:w="38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완료 조건</w:t>
            </w:r>
          </w:p>
        </w:tc>
      </w:tr>
      <w:tr w:rsidR="00CC4CD0">
        <w:tc>
          <w:tcPr>
            <w:tcW w:w="7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장비 이름 인식</w:t>
            </w:r>
          </w:p>
        </w:tc>
        <w:tc>
          <w:tcPr>
            <w:tcW w:w="2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WI에서 HC 주소 + 연결 장비 유형 확인</w:t>
            </w:r>
          </w:p>
        </w:tc>
        <w:tc>
          <w:tcPr>
            <w:tcW w:w="38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구조 주소 A-XX-XXXXXXX 확정</w:t>
            </w:r>
          </w:p>
        </w:tc>
      </w:tr>
      <w:tr w:rsidR="00CC4CD0">
        <w:tc>
          <w:tcPr>
            <w:tcW w:w="7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면 정보 획득</w:t>
            </w:r>
          </w:p>
        </w:tc>
        <w:tc>
          <w:tcPr>
            <w:tcW w:w="2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8개 Face 연결/</w:t>
            </w:r>
            <w:proofErr w:type="spellStart"/>
            <w:r>
              <w:rPr>
                <w:rFonts w:eastAsia="Arial"/>
                <w:sz w:val="18"/>
                <w:szCs w:val="18"/>
              </w:rPr>
              <w:t>미연결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eastAsia="Arial"/>
                <w:sz w:val="18"/>
                <w:szCs w:val="18"/>
              </w:rPr>
              <w:t>광코어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상태</w:t>
            </w:r>
          </w:p>
        </w:tc>
        <w:tc>
          <w:tcPr>
            <w:tcW w:w="38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Face별 코어 상태 테이블 완성</w:t>
            </w:r>
          </w:p>
        </w:tc>
      </w:tr>
      <w:tr w:rsidR="00CC4CD0">
        <w:tc>
          <w:tcPr>
            <w:tcW w:w="7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HC망 구성</w:t>
            </w:r>
          </w:p>
        </w:tc>
        <w:tc>
          <w:tcPr>
            <w:tcW w:w="2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이웃 찾기 + 패스로 Q7망 완성</w:t>
            </w:r>
          </w:p>
        </w:tc>
        <w:tc>
          <w:tcPr>
            <w:tcW w:w="38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7개 Axis 모두 확정</w:t>
            </w:r>
          </w:p>
        </w:tc>
      </w:tr>
      <w:tr w:rsidR="00CC4CD0">
        <w:tc>
          <w:tcPr>
            <w:tcW w:w="7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대응 개시</w:t>
            </w:r>
          </w:p>
        </w:tc>
        <w:tc>
          <w:tcPr>
            <w:tcW w:w="2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REGISTER 전송. 연결 장비 활성화 신호</w:t>
            </w:r>
          </w:p>
        </w:tc>
        <w:tc>
          <w:tcPr>
            <w:tcW w:w="38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병렬 E2E 대기 시작</w:t>
            </w:r>
          </w:p>
        </w:tc>
      </w:tr>
    </w:tbl>
    <w:p w:rsidR="00CC4CD0" w:rsidRDefault="00CC4CD0">
      <w:pPr>
        <w:spacing w:after="12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06"/>
      </w:tblGrid>
      <w:tr w:rsidR="00CC4CD0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6A0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CC4CD0" w:rsidRDefault="00830A5A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8406" w:type="dxa"/>
            <w:tcBorders>
              <w:top w:val="none" w:sz="0" w:space="0" w:color="FFFFFF"/>
              <w:left w:val="single" w:sz="6" w:space="0" w:color="1A56A0"/>
              <w:bottom w:val="none" w:sz="0" w:space="0" w:color="FFFFFF"/>
              <w:right w:val="none" w:sz="0" w:space="0" w:color="FFFFFF"/>
            </w:tcBorders>
            <w:shd w:val="clear" w:color="auto" w:fill="E8ECF0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>자기 장비 이름 인식  —  WI에서 HC 주소 + 연결 장비 유형 확인</w:t>
            </w:r>
          </w:p>
        </w:tc>
      </w:tr>
    </w:tbl>
    <w:p w:rsidR="00CC4CD0" w:rsidRDefault="00CC4CD0">
      <w:pPr>
        <w:spacing w:after="80"/>
      </w:pP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WI에서 섹터 코드 + Q7 HC 7-bit 좌표 읽기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연결 장비 유형 확인 — Network AI(기준 노드) / PAI / AAI / E2E 관리센터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구조 주소 A-XX-XXXXXXX 형식으로 확정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WI 없거나 좌표 불명 시 부팅 중단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CC4CD0">
        <w:tc>
          <w:tcPr>
            <w:tcW w:w="9306" w:type="dxa"/>
            <w:tcBorders>
              <w:top w:val="single" w:sz="14" w:space="0" w:color="0097B2"/>
              <w:left w:val="single" w:sz="14" w:space="0" w:color="0097B2"/>
              <w:bottom w:val="single" w:sz="3" w:space="0" w:color="C8D0D8"/>
              <w:right w:val="single" w:sz="3" w:space="0" w:color="C8D0D8"/>
            </w:tcBorders>
            <w:shd w:val="clear" w:color="auto" w:fill="F4F6F8"/>
            <w:tcMar>
              <w:top w:w="130" w:type="dxa"/>
              <w:left w:w="220" w:type="dxa"/>
              <w:bottom w:w="130" w:type="dxa"/>
              <w:right w:w="180" w:type="dxa"/>
            </w:tcMar>
          </w:tcPr>
          <w:p w:rsidR="00CC4CD0" w:rsidRDefault="00830A5A">
            <w:pPr>
              <w:spacing w:after="90"/>
            </w:pPr>
            <w:r>
              <w:rPr>
                <w:rFonts w:eastAsia="Arial"/>
                <w:b/>
                <w:bCs/>
                <w:color w:val="0097B2"/>
                <w:sz w:val="19"/>
                <w:szCs w:val="19"/>
              </w:rPr>
              <w:t>예시</w:t>
            </w:r>
          </w:p>
          <w:p w:rsidR="00CC4CD0" w:rsidRDefault="00830A5A">
            <w:pPr>
              <w:spacing w:after="50"/>
            </w:pPr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"나는 A-01-0000000. Q7 기준 노드. Network AI 연결 장비." </w:t>
            </w:r>
          </w:p>
          <w:p w:rsidR="00CC4CD0" w:rsidRDefault="00830A5A"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"나는 A-01-0000001. Q7 일반 노드. PAI 연결 장비." </w:t>
            </w:r>
          </w:p>
        </w:tc>
      </w:tr>
    </w:tbl>
    <w:p w:rsidR="00CC4CD0" w:rsidRDefault="00CC4CD0">
      <w:pPr>
        <w:spacing w:after="12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06"/>
      </w:tblGrid>
      <w:tr w:rsidR="00CC4CD0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7B2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CC4CD0" w:rsidRDefault="00830A5A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8406" w:type="dxa"/>
            <w:tcBorders>
              <w:top w:val="none" w:sz="0" w:space="0" w:color="FFFFFF"/>
              <w:left w:val="single" w:sz="6" w:space="0" w:color="0097B2"/>
              <w:bottom w:val="none" w:sz="0" w:space="0" w:color="FFFFFF"/>
              <w:right w:val="none" w:sz="0" w:space="0" w:color="FFFFFF"/>
            </w:tcBorders>
            <w:shd w:val="clear" w:color="auto" w:fill="E8ECF0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>연결된 모든 면 정보 획득  —  Face별 연결/</w:t>
            </w:r>
            <w:proofErr w:type="spellStart"/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>미연결</w:t>
            </w:r>
            <w:proofErr w:type="spellEnd"/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>광코어</w:t>
            </w:r>
            <w:proofErr w:type="spellEnd"/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 xml:space="preserve"> 상태</w:t>
            </w:r>
          </w:p>
        </w:tc>
      </w:tr>
    </w:tbl>
    <w:p w:rsidR="00CC4CD0" w:rsidRDefault="00CC4CD0">
      <w:pPr>
        <w:spacing w:after="80"/>
      </w:pP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F0~F7 각 Face의 연결 여부 + WI 대조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 xml:space="preserve">연결 Face: 이웃 노드 ID + </w:t>
      </w:r>
      <w:proofErr w:type="spellStart"/>
      <w:r>
        <w:rPr>
          <w:rFonts w:eastAsia="Arial"/>
        </w:rPr>
        <w:t>광코어</w:t>
      </w:r>
      <w:proofErr w:type="spellEnd"/>
      <w:r>
        <w:rPr>
          <w:rFonts w:eastAsia="Arial"/>
        </w:rPr>
        <w:t xml:space="preserve"> ACTIVE/STANDBY/FAULT 수집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proofErr w:type="spellStart"/>
      <w:r>
        <w:rPr>
          <w:rFonts w:eastAsia="Arial"/>
        </w:rPr>
        <w:t>미연결</w:t>
      </w:r>
      <w:proofErr w:type="spellEnd"/>
      <w:r>
        <w:rPr>
          <w:rFonts w:eastAsia="Arial"/>
        </w:rPr>
        <w:t xml:space="preserve"> Face: WI 정의와 일치 여부 확인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불일치 시 설치 오류 또는 보안 경고 판정</w:t>
      </w:r>
    </w:p>
    <w:p w:rsidR="00CC4CD0" w:rsidRDefault="00CC4CD0">
      <w:pPr>
        <w:spacing w:after="12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06"/>
      </w:tblGrid>
      <w:tr w:rsidR="00CC4CD0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834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CC4CD0" w:rsidRDefault="00830A5A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8406" w:type="dxa"/>
            <w:tcBorders>
              <w:top w:val="none" w:sz="0" w:space="0" w:color="FFFFFF"/>
              <w:left w:val="single" w:sz="6" w:space="0" w:color="00834A"/>
              <w:bottom w:val="none" w:sz="0" w:space="0" w:color="FFFFFF"/>
              <w:right w:val="none" w:sz="0" w:space="0" w:color="FFFFFF"/>
            </w:tcBorders>
            <w:shd w:val="clear" w:color="auto" w:fill="E8ECF0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>HC망 구성  —  이웃 찾기 + 패스로 Q7망 자동 완성</w:t>
            </w:r>
          </w:p>
        </w:tc>
      </w:tr>
    </w:tbl>
    <w:p w:rsidR="00CC4CD0" w:rsidRDefault="00CC4CD0">
      <w:pPr>
        <w:spacing w:after="80"/>
      </w:pP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7개 Axis 방향으로 이웃 확인 메시지 전송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이웃 응답 시 해당 Axis 확정 + 코어-축 매핑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패스 메커니즘으로 2-hop 너머 전체 위상 파악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lastRenderedPageBreak/>
        <w:t>128개 노드 Q7망 소프트웨어 없이 자동 완성</w:t>
      </w:r>
    </w:p>
    <w:p w:rsidR="00CC4CD0" w:rsidRDefault="00CC4CD0">
      <w:pPr>
        <w:spacing w:after="12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06"/>
      </w:tblGrid>
      <w:tr w:rsidR="00CC4CD0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5000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CC4CD0" w:rsidRDefault="00830A5A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8406" w:type="dxa"/>
            <w:tcBorders>
              <w:top w:val="none" w:sz="0" w:space="0" w:color="FFFFFF"/>
              <w:left w:val="single" w:sz="6" w:space="0" w:color="C45000"/>
              <w:bottom w:val="none" w:sz="0" w:space="0" w:color="FFFFFF"/>
              <w:right w:val="none" w:sz="0" w:space="0" w:color="FFFFFF"/>
            </w:tcBorders>
            <w:shd w:val="clear" w:color="auto" w:fill="E8ECF0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>대응 개시  —  REGISTER 전송 + 연결 장비 활성화</w:t>
            </w:r>
          </w:p>
        </w:tc>
      </w:tr>
    </w:tbl>
    <w:p w:rsidR="00CC4CD0" w:rsidRDefault="00CC4CD0">
      <w:pPr>
        <w:spacing w:after="80"/>
      </w:pP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0000000 기준 노드(Network AI)로 REGISTER 전송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연결 장비(PAI/AAI/AsAI/E2E 관리센터) 활성화 신호 전달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병렬 E2E 경로 요청 수신 대기 시작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이웃 상태 실시간 모니터링 개시</w:t>
      </w:r>
    </w:p>
    <w:p w:rsidR="00CC4CD0" w:rsidRDefault="00830A5A">
      <w:r>
        <w:br w:type="page"/>
      </w:r>
    </w:p>
    <w:p w:rsidR="00CC4CD0" w:rsidRDefault="00830A5A">
      <w:pPr>
        <w:pStyle w:val="1"/>
        <w:pBdr>
          <w:bottom w:val="single" w:sz="10" w:space="6" w:color="1A56A0"/>
        </w:pBdr>
      </w:pPr>
      <w:r>
        <w:lastRenderedPageBreak/>
        <w:t>4. HC망 구성  —  이웃 찾기(Neighbor Discovery)와 패스(Pass)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CC4CD0">
        <w:tc>
          <w:tcPr>
            <w:tcW w:w="9306" w:type="dxa"/>
            <w:tcBorders>
              <w:top w:val="single" w:sz="14" w:space="0" w:color="0D1B2A"/>
              <w:left w:val="single" w:sz="14" w:space="0" w:color="0D1B2A"/>
              <w:bottom w:val="single" w:sz="3" w:space="0" w:color="C8D0D8"/>
              <w:right w:val="single" w:sz="3" w:space="0" w:color="C8D0D8"/>
            </w:tcBorders>
            <w:shd w:val="clear" w:color="auto" w:fill="F4F6F8"/>
            <w:tcMar>
              <w:top w:w="130" w:type="dxa"/>
              <w:left w:w="220" w:type="dxa"/>
              <w:bottom w:w="130" w:type="dxa"/>
              <w:right w:w="180" w:type="dxa"/>
            </w:tcMar>
          </w:tcPr>
          <w:p w:rsidR="00CC4CD0" w:rsidRDefault="00830A5A">
            <w:pPr>
              <w:spacing w:after="90"/>
            </w:pPr>
            <w:r>
              <w:rPr>
                <w:rFonts w:eastAsia="Arial"/>
                <w:b/>
                <w:bCs/>
                <w:color w:val="0D1B2A"/>
                <w:sz w:val="19"/>
                <w:szCs w:val="19"/>
              </w:rPr>
              <w:t>핵심 명제</w:t>
            </w:r>
          </w:p>
          <w:p w:rsidR="00CC4CD0" w:rsidRDefault="00830A5A">
            <w:pPr>
              <w:spacing w:after="70"/>
            </w:pPr>
            <w:r>
              <w:rPr>
                <w:rFonts w:eastAsia="Arial"/>
                <w:b/>
                <w:bCs/>
                <w:color w:val="0D1B2A"/>
              </w:rPr>
              <w:t>이웃 찾기 완료 = HC망 생성 = 병렬 E2E의 물리적 최소 조건</w:t>
            </w:r>
          </w:p>
          <w:p w:rsidR="00CC4CD0" w:rsidRDefault="00830A5A">
            <w:r>
              <w:rPr>
                <w:rFonts w:eastAsia="Arial"/>
              </w:rPr>
              <w:t>이웃 찾기가 완료되지 않은 O8는 HC망에 존재하지 않는 것과 같다. HC망이 없으면 PAI도 E2E도 동작하지 않는다.</w:t>
            </w:r>
          </w:p>
        </w:tc>
      </w:tr>
    </w:tbl>
    <w:p w:rsidR="00CC4CD0" w:rsidRDefault="00CC4CD0">
      <w:pPr>
        <w:spacing w:after="120"/>
      </w:pPr>
    </w:p>
    <w:p w:rsidR="00CC4CD0" w:rsidRDefault="00830A5A">
      <w:pPr>
        <w:pStyle w:val="2"/>
      </w:pPr>
      <w:r>
        <w:t>4.1 이웃 찾기  —  7개 Axis 확정</w:t>
      </w:r>
    </w:p>
    <w:p w:rsidR="00CC4CD0" w:rsidRDefault="00830A5A">
      <w:pPr>
        <w:spacing w:after="100" w:line="330" w:lineRule="auto"/>
      </w:pPr>
      <w:r>
        <w:rPr>
          <w:rFonts w:eastAsia="Arial"/>
        </w:rPr>
        <w:t xml:space="preserve">Q7에서 각 노드는 정확히 7개의 논리적 이웃(HC 주소에서 비트가 1개만 다른 노드)을 가진다. 7개 </w:t>
      </w:r>
      <w:proofErr w:type="spellStart"/>
      <w:r>
        <w:rPr>
          <w:rFonts w:eastAsia="Arial"/>
        </w:rPr>
        <w:t>광코어가</w:t>
      </w:r>
      <w:proofErr w:type="spellEnd"/>
      <w:r>
        <w:rPr>
          <w:rFonts w:eastAsia="Arial"/>
        </w:rPr>
        <w:t xml:space="preserve"> 각각 Axis 1~7에 대응한다.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600"/>
        <w:gridCol w:w="2200"/>
        <w:gridCol w:w="4506"/>
      </w:tblGrid>
      <w:tr w:rsidR="00CC4CD0">
        <w:trPr>
          <w:tblHeader/>
        </w:trPr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Axis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비트 반전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0000000의 이웃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확인 메시지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1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bit-0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0000001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너는 0000001이니? 나는 0000000. Axis 1 확정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2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bit-1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0000010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너는 0000010이니? 나는 0000000. Axis 2 확정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3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bit-2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0000100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너는 0000100이니? 나는 0000000. Axis 3 확정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4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bit-3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0001000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너는 0001000이니? 나는 0000000. Axis 4 확정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5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bit-4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0010000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너는 0010000이니? 나는 0000000. Axis 5 확정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6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bit-5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0100000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너는 0100000이니? 나는 0000000. Axis 6 확정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7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bit-6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1000000</w:t>
            </w:r>
          </w:p>
        </w:tc>
        <w:tc>
          <w:tcPr>
            <w:tcW w:w="4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너는 1000000이니? 나는 0000000. Axis 7 확정</w:t>
            </w:r>
          </w:p>
        </w:tc>
      </w:tr>
    </w:tbl>
    <w:p w:rsidR="00CC4CD0" w:rsidRDefault="00CC4CD0">
      <w:pPr>
        <w:spacing w:after="120"/>
      </w:pPr>
    </w:p>
    <w:p w:rsidR="00CC4CD0" w:rsidRDefault="00830A5A">
      <w:pPr>
        <w:pStyle w:val="2"/>
      </w:pPr>
      <w:r>
        <w:t>4.2 패스(Pass)  —  망의 자기 확장</w:t>
      </w:r>
    </w:p>
    <w:p w:rsidR="00CC4CD0" w:rsidRDefault="00830A5A">
      <w:pPr>
        <w:spacing w:after="100" w:line="330" w:lineRule="auto"/>
      </w:pPr>
      <w:r>
        <w:rPr>
          <w:rFonts w:eastAsia="Arial"/>
        </w:rPr>
        <w:t>각 이웃이 자신의 이웃을 패스(전달)함으로써 Q7 망 전체 128개 노드의 위상이 소프트웨어 없이 자동으로 완성된다.</w:t>
      </w:r>
    </w:p>
    <w:p w:rsidR="00CC4CD0" w:rsidRDefault="00CC4CD0">
      <w:pPr>
        <w:spacing w:after="6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CC4CD0">
        <w:tc>
          <w:tcPr>
            <w:tcW w:w="9306" w:type="dxa"/>
            <w:tcBorders>
              <w:top w:val="single" w:sz="14" w:space="0" w:color="1A56A0"/>
              <w:left w:val="single" w:sz="14" w:space="0" w:color="1A56A0"/>
              <w:bottom w:val="single" w:sz="3" w:space="0" w:color="C8D0D8"/>
              <w:right w:val="single" w:sz="3" w:space="0" w:color="C8D0D8"/>
            </w:tcBorders>
            <w:shd w:val="clear" w:color="auto" w:fill="F4F6F8"/>
            <w:tcMar>
              <w:top w:w="130" w:type="dxa"/>
              <w:left w:w="220" w:type="dxa"/>
              <w:bottom w:w="130" w:type="dxa"/>
              <w:right w:w="180" w:type="dxa"/>
            </w:tcMar>
          </w:tcPr>
          <w:p w:rsidR="00CC4CD0" w:rsidRDefault="00830A5A">
            <w:pPr>
              <w:spacing w:after="90"/>
            </w:pPr>
            <w:r>
              <w:rPr>
                <w:rFonts w:eastAsia="Arial"/>
                <w:b/>
                <w:bCs/>
                <w:color w:val="1A56A0"/>
                <w:sz w:val="19"/>
                <w:szCs w:val="19"/>
              </w:rPr>
              <w:t>Bit-Fixing 패스 예시  :  0000000 → 1110000  (3홉)</w:t>
            </w:r>
          </w:p>
          <w:p w:rsidR="00CC4CD0" w:rsidRDefault="00830A5A"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0000000  →(Axis7)→  1000000  →(Axis6)→  1100000  →(Axis5)→  1110000 </w:t>
            </w:r>
          </w:p>
        </w:tc>
      </w:tr>
    </w:tbl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2000"/>
        <w:gridCol w:w="2200"/>
        <w:gridCol w:w="4106"/>
      </w:tblGrid>
      <w:tr w:rsidR="00CC4CD0">
        <w:trPr>
          <w:tblHeader/>
        </w:trPr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홉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현재 노드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수정 비트 (Axis)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다음 노드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Hop 1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bit-6 (Axis 7)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1000000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Hop 2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1000000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bit-5 (Axis 6)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1100000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Hop 3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1100000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bit-4 (Axis 5)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1110000  도착</w:t>
            </w:r>
          </w:p>
        </w:tc>
      </w:tr>
    </w:tbl>
    <w:p w:rsidR="00CC4CD0" w:rsidRDefault="00CC4CD0">
      <w:pPr>
        <w:spacing w:after="100"/>
      </w:pPr>
    </w:p>
    <w:p w:rsidR="00CC4CD0" w:rsidRDefault="00830A5A">
      <w:pPr>
        <w:spacing w:after="80"/>
        <w:ind w:left="360"/>
      </w:pPr>
      <w:r>
        <w:rPr>
          <w:rFonts w:eastAsia="Arial"/>
          <w:i/>
          <w:iCs/>
          <w:sz w:val="18"/>
          <w:szCs w:val="18"/>
        </w:rPr>
        <w:t>※  비트 수정 순서를 다양화하면 복수의 병렬 경로가 동시에 생성된다. 이것이 병렬 E2E의 구조적 기반이다.</w:t>
      </w:r>
    </w:p>
    <w:p w:rsidR="00CC4CD0" w:rsidRDefault="00CC4CD0">
      <w:pPr>
        <w:spacing w:after="120"/>
      </w:pPr>
    </w:p>
    <w:p w:rsidR="00CC4CD0" w:rsidRDefault="00830A5A">
      <w:pPr>
        <w:pStyle w:val="2"/>
      </w:pPr>
      <w:r>
        <w:t>4.3 이웃 상태 = 지능  —  축 단위 장애 즉시 대응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lastRenderedPageBreak/>
        <w:t>Axis N 이웃 무응답 감지 → 즉시 "Axis N 장애" 인지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나머지 Axis 조합으로 우회 경로 즉시 산출 (Bit-Fixing)</w:t>
      </w:r>
    </w:p>
    <w:p w:rsidR="00CC4CD0" w:rsidRDefault="00830A5A">
      <w:pPr>
        <w:pStyle w:val="a4"/>
        <w:numPr>
          <w:ilvl w:val="0"/>
          <w:numId w:val="2"/>
        </w:numPr>
        <w:spacing w:after="60" w:line="300" w:lineRule="auto"/>
      </w:pPr>
      <w:r>
        <w:rPr>
          <w:rFonts w:eastAsia="Arial"/>
        </w:rPr>
        <w:t>D12 수직 우회 없이 수평 이웃만으로 대응 가능</w:t>
      </w:r>
    </w:p>
    <w:p w:rsidR="00CC4CD0" w:rsidRDefault="00830A5A">
      <w:r>
        <w:br w:type="page"/>
      </w:r>
    </w:p>
    <w:p w:rsidR="00CC4CD0" w:rsidRDefault="00830A5A">
      <w:pPr>
        <w:pStyle w:val="1"/>
        <w:pBdr>
          <w:bottom w:val="single" w:sz="10" w:space="6" w:color="1A56A0"/>
        </w:pBdr>
      </w:pPr>
      <w:r>
        <w:lastRenderedPageBreak/>
        <w:t>5. Network AI  —  계층별 정의 및 역할</w:t>
      </w:r>
    </w:p>
    <w:p w:rsidR="00CC4CD0" w:rsidRDefault="00830A5A">
      <w:pPr>
        <w:pStyle w:val="2"/>
      </w:pPr>
      <w:r>
        <w:t>5.1 Network AI 계층 구조</w:t>
      </w:r>
    </w:p>
    <w:p w:rsidR="00CC4CD0" w:rsidRDefault="00830A5A">
      <w:pPr>
        <w:spacing w:after="100" w:line="330" w:lineRule="auto"/>
      </w:pPr>
      <w:r>
        <w:rPr>
          <w:rFonts w:eastAsia="Arial"/>
        </w:rPr>
        <w:t xml:space="preserve">Network AI는 </w:t>
      </w:r>
      <w:proofErr w:type="spellStart"/>
      <w:r>
        <w:rPr>
          <w:rFonts w:eastAsia="Arial"/>
        </w:rPr>
        <w:t>벨사넷</w:t>
      </w:r>
      <w:proofErr w:type="spellEnd"/>
      <w:r>
        <w:rPr>
          <w:rFonts w:eastAsia="Arial"/>
        </w:rPr>
        <w:t xml:space="preserve"> 장비에 연결되는 지능 시스템이다. 각 계층의 기준 노드(0...0)에 연결되며, O8/D12/I20 세 계층에 각각 다른 역할로 설치된다.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400"/>
        <w:gridCol w:w="1600"/>
        <w:gridCol w:w="2200"/>
        <w:gridCol w:w="3106"/>
      </w:tblGrid>
      <w:tr w:rsidR="00CC4CD0">
        <w:trPr>
          <w:tblHeader/>
        </w:trPr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계층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Q레벨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연결 노드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핵심 역할</w:t>
            </w:r>
          </w:p>
        </w:tc>
        <w:tc>
          <w:tcPr>
            <w:tcW w:w="3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보고 대상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Q7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A-XX-0000000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로컬 HC망 인식 / 자기인식 검증 / 보고서 4종 생성</w:t>
            </w:r>
          </w:p>
        </w:tc>
        <w:tc>
          <w:tcPr>
            <w:tcW w:w="3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Network AI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Q6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A-XX-000000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지역 수렴 관리 / 섹터 간 조율 / O8 보고서 수집 분석</w:t>
            </w:r>
          </w:p>
        </w:tc>
        <w:tc>
          <w:tcPr>
            <w:tcW w:w="3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 Network AI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Q5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A-XX-00000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국가 </w:t>
            </w:r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정책 / 전체 HC망 거버넌스 / D12 보고서 수집</w:t>
            </w:r>
          </w:p>
        </w:tc>
        <w:tc>
          <w:tcPr>
            <w:tcW w:w="3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최상위 (AsAI)</w:t>
            </w:r>
          </w:p>
        </w:tc>
      </w:tr>
    </w:tbl>
    <w:p w:rsidR="00CC4CD0" w:rsidRDefault="00CC4CD0">
      <w:pPr>
        <w:spacing w:after="120"/>
      </w:pPr>
    </w:p>
    <w:p w:rsidR="00CC4CD0" w:rsidRDefault="00830A5A">
      <w:pPr>
        <w:pStyle w:val="2"/>
      </w:pPr>
      <w:r>
        <w:t>5.2 계층별 역할 및 보고서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400"/>
        <w:gridCol w:w="2400"/>
        <w:gridCol w:w="3106"/>
      </w:tblGrid>
      <w:tr w:rsidR="00CC4CD0">
        <w:trPr>
          <w:tblHeader/>
        </w:trPr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Network AI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주요 기능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보고서 생성</w:t>
            </w:r>
          </w:p>
        </w:tc>
        <w:tc>
          <w:tcPr>
            <w:tcW w:w="3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수신 보고서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Network AI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로컬 HC망 구조 감시 이웃 상태 실시간 모니터링 자기인식 WI 검증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구조적 </w:t>
            </w:r>
            <w:proofErr w:type="spellStart"/>
            <w:r>
              <w:rPr>
                <w:rFonts w:eastAsia="Arial"/>
                <w:sz w:val="18"/>
                <w:szCs w:val="18"/>
              </w:rPr>
              <w:t>복탄성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하향 클러스터 수렴 </w:t>
            </w:r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정책 이행 섹터 간 경계 간섭</w:t>
            </w:r>
          </w:p>
        </w:tc>
        <w:tc>
          <w:tcPr>
            <w:tcW w:w="3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없음 (최하위 </w:t>
            </w:r>
            <w:proofErr w:type="spellStart"/>
            <w:r>
              <w:rPr>
                <w:rFonts w:eastAsia="Arial"/>
                <w:sz w:val="18"/>
                <w:szCs w:val="18"/>
              </w:rPr>
              <w:t>생성자</w:t>
            </w:r>
            <w:proofErr w:type="spellEnd"/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Network AI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지역 O8 보고서 수집 분석 섹터 간 트래픽 조율 지역 E2E 경로 최적화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지역 수렴 종합 보고서 지역 장애 분석 보고서</w:t>
            </w:r>
          </w:p>
        </w:tc>
        <w:tc>
          <w:tcPr>
            <w:tcW w:w="3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보고서 4종 (전체 섹터)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 Network AI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국가 </w:t>
            </w:r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정책 하향 전파 전체 HC망 거버넌스 D12 보고서 종합 분석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국가 네트워크 상태 보고서 </w:t>
            </w:r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정책 이행 종합</w:t>
            </w:r>
          </w:p>
        </w:tc>
        <w:tc>
          <w:tcPr>
            <w:tcW w:w="3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보고서 (전체 지역)</w:t>
            </w:r>
          </w:p>
        </w:tc>
      </w:tr>
    </w:tbl>
    <w:p w:rsidR="00CC4CD0" w:rsidRDefault="00CC4CD0">
      <w:pPr>
        <w:spacing w:after="100"/>
      </w:pPr>
    </w:p>
    <w:p w:rsidR="00CC4CD0" w:rsidRDefault="00830A5A">
      <w:pPr>
        <w:spacing w:after="80"/>
        <w:ind w:left="360"/>
      </w:pPr>
      <w:r>
        <w:rPr>
          <w:rFonts w:eastAsia="Arial"/>
          <w:i/>
          <w:iCs/>
          <w:sz w:val="18"/>
          <w:szCs w:val="18"/>
        </w:rPr>
        <w:t xml:space="preserve">※  Network AI는 WI </w:t>
      </w:r>
      <w:proofErr w:type="spellStart"/>
      <w:r>
        <w:rPr>
          <w:rFonts w:eastAsia="Arial"/>
          <w:i/>
          <w:iCs/>
          <w:sz w:val="18"/>
          <w:szCs w:val="18"/>
        </w:rPr>
        <w:t>설계값</w:t>
      </w:r>
      <w:proofErr w:type="spellEnd"/>
      <w:r>
        <w:rPr>
          <w:rFonts w:eastAsia="Arial"/>
          <w:i/>
          <w:iCs/>
          <w:sz w:val="18"/>
          <w:szCs w:val="18"/>
        </w:rPr>
        <w:t xml:space="preserve">(기준)과 현재 물리 상태(실체)의 오차를 계산하여 보고서를 생성한다. 이 오차 계산이 </w:t>
      </w:r>
      <w:proofErr w:type="spellStart"/>
      <w:r>
        <w:rPr>
          <w:rFonts w:eastAsia="Arial"/>
          <w:i/>
          <w:iCs/>
          <w:sz w:val="18"/>
          <w:szCs w:val="18"/>
        </w:rPr>
        <w:t>벨사넷</w:t>
      </w:r>
      <w:proofErr w:type="spellEnd"/>
      <w:r>
        <w:rPr>
          <w:rFonts w:eastAsia="Arial"/>
          <w:i/>
          <w:iCs/>
          <w:sz w:val="18"/>
          <w:szCs w:val="18"/>
        </w:rPr>
        <w:t xml:space="preserve"> 지능의 핵심이다.</w:t>
      </w:r>
    </w:p>
    <w:p w:rsidR="00CC4CD0" w:rsidRDefault="00CC4CD0">
      <w:pPr>
        <w:spacing w:after="120"/>
      </w:pPr>
    </w:p>
    <w:p w:rsidR="00CC4CD0" w:rsidRDefault="00830A5A">
      <w:pPr>
        <w:pStyle w:val="2"/>
      </w:pPr>
      <w:r>
        <w:t>5.3 Network AI 수직 연결 구조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CC4CD0">
        <w:tc>
          <w:tcPr>
            <w:tcW w:w="9306" w:type="dxa"/>
            <w:tcBorders>
              <w:top w:val="single" w:sz="14" w:space="0" w:color="0D1B2A"/>
              <w:left w:val="single" w:sz="14" w:space="0" w:color="0D1B2A"/>
              <w:bottom w:val="single" w:sz="3" w:space="0" w:color="C8D0D8"/>
              <w:right w:val="single" w:sz="3" w:space="0" w:color="C8D0D8"/>
            </w:tcBorders>
            <w:shd w:val="clear" w:color="auto" w:fill="F4F6F8"/>
            <w:tcMar>
              <w:top w:w="130" w:type="dxa"/>
              <w:left w:w="220" w:type="dxa"/>
              <w:bottom w:w="130" w:type="dxa"/>
              <w:right w:w="180" w:type="dxa"/>
            </w:tcMar>
          </w:tcPr>
          <w:p w:rsidR="00CC4CD0" w:rsidRDefault="00830A5A">
            <w:pPr>
              <w:spacing w:after="90"/>
            </w:pPr>
            <w:r>
              <w:rPr>
                <w:rFonts w:eastAsia="Arial"/>
                <w:b/>
                <w:bCs/>
                <w:color w:val="0D1B2A"/>
                <w:sz w:val="19"/>
                <w:szCs w:val="19"/>
              </w:rPr>
              <w:t>계층 간 Network AI 연결</w:t>
            </w:r>
          </w:p>
          <w:p w:rsidR="00CC4CD0" w:rsidRDefault="00830A5A">
            <w:pPr>
              <w:spacing w:after="50"/>
            </w:pPr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I20  Q5  00000     Network AI (I20용)  ←  D12 보고서 수집 </w:t>
            </w:r>
          </w:p>
          <w:p w:rsidR="00CC4CD0" w:rsidRDefault="00830A5A">
            <w:pPr>
              <w:spacing w:after="50"/>
            </w:pPr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  | </w:t>
            </w:r>
          </w:p>
          <w:p w:rsidR="00CC4CD0" w:rsidRDefault="00830A5A">
            <w:pPr>
              <w:spacing w:after="50"/>
            </w:pPr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D12  Q6  000000    Network AI (D12용)  ←  O8 보고서 수집 </w:t>
            </w:r>
          </w:p>
          <w:p w:rsidR="00CC4CD0" w:rsidRDefault="00830A5A">
            <w:pPr>
              <w:spacing w:after="50"/>
            </w:pPr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  | </w:t>
            </w:r>
          </w:p>
          <w:p w:rsidR="00CC4CD0" w:rsidRDefault="00830A5A"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O8   Q7  0000000   Network AI (O8용)   ←  보고서 생성 (4종) </w:t>
            </w:r>
          </w:p>
        </w:tc>
      </w:tr>
    </w:tbl>
    <w:p w:rsidR="00CC4CD0" w:rsidRDefault="00830A5A">
      <w:r>
        <w:br w:type="page"/>
      </w:r>
    </w:p>
    <w:p w:rsidR="00CC4CD0" w:rsidRDefault="00830A5A">
      <w:pPr>
        <w:pStyle w:val="1"/>
        <w:pBdr>
          <w:bottom w:val="single" w:sz="10" w:space="6" w:color="1A56A0"/>
        </w:pBdr>
      </w:pPr>
      <w:r>
        <w:lastRenderedPageBreak/>
        <w:t>6. PAI / AAI / AsAI / E2E 관리센터  —  위치 및 역할</w:t>
      </w:r>
    </w:p>
    <w:p w:rsidR="00CC4CD0" w:rsidRDefault="00830A5A">
      <w:pPr>
        <w:pStyle w:val="2"/>
      </w:pPr>
      <w:r>
        <w:t>6.1 계층별 연결 위치</w:t>
      </w:r>
    </w:p>
    <w:p w:rsidR="00CC4CD0" w:rsidRDefault="00830A5A">
      <w:pPr>
        <w:spacing w:after="100" w:line="330" w:lineRule="auto"/>
      </w:pPr>
      <w:r>
        <w:rPr>
          <w:rFonts w:eastAsia="Arial"/>
        </w:rPr>
        <w:t xml:space="preserve">기준 노드(0...0)는 Network AI가 연결된다. 나머지 모든 노드에는 PAI, AAI, AsAI 또는 E2E </w:t>
      </w:r>
      <w:proofErr w:type="spellStart"/>
      <w:r>
        <w:rPr>
          <w:rFonts w:eastAsia="Arial"/>
        </w:rPr>
        <w:t>관리센터가</w:t>
      </w:r>
      <w:proofErr w:type="spellEnd"/>
      <w:r>
        <w:rPr>
          <w:rFonts w:eastAsia="Arial"/>
        </w:rPr>
        <w:t xml:space="preserve"> 연결된다. 연결 유형은 WI에 사전 정의된다.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200"/>
        <w:gridCol w:w="1400"/>
        <w:gridCol w:w="1800"/>
        <w:gridCol w:w="3906"/>
      </w:tblGrid>
      <w:tr w:rsidR="00CC4CD0">
        <w:trPr>
          <w:tblHeader/>
        </w:trPr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계층</w:t>
            </w:r>
          </w:p>
        </w:tc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Q레벨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기준 노드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나머지 노드</w:t>
            </w:r>
          </w:p>
        </w:tc>
        <w:tc>
          <w:tcPr>
            <w:tcW w:w="3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연결 가능 시스템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</w:t>
            </w:r>
          </w:p>
        </w:tc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Q7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0000000 → Network AI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0000001~1111111 (127개)</w:t>
            </w:r>
          </w:p>
        </w:tc>
        <w:tc>
          <w:tcPr>
            <w:tcW w:w="3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PAI (개인 AI) E2E 관리센터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</w:t>
            </w:r>
          </w:p>
        </w:tc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Q6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 → Network AI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000001~111111 (63개)</w:t>
            </w:r>
          </w:p>
        </w:tc>
        <w:tc>
          <w:tcPr>
            <w:tcW w:w="3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AAI (지역 AI) E2E 관리센터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</w:t>
            </w:r>
          </w:p>
        </w:tc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Q5</w:t>
            </w:r>
          </w:p>
        </w:tc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 → Network AI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00001~11111 (31개)</w:t>
            </w:r>
          </w:p>
        </w:tc>
        <w:tc>
          <w:tcPr>
            <w:tcW w:w="39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AsAI (국가 AI) E2E 관리센터</w:t>
            </w:r>
          </w:p>
        </w:tc>
      </w:tr>
    </w:tbl>
    <w:p w:rsidR="00CC4CD0" w:rsidRDefault="00CC4CD0">
      <w:pPr>
        <w:spacing w:after="120"/>
      </w:pPr>
    </w:p>
    <w:p w:rsidR="00CC4CD0" w:rsidRDefault="00830A5A">
      <w:pPr>
        <w:pStyle w:val="2"/>
      </w:pPr>
      <w:r>
        <w:t>6.2 각 시스템의 역할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400"/>
        <w:gridCol w:w="5306"/>
      </w:tblGrid>
      <w:tr w:rsidR="00CC4CD0">
        <w:trPr>
          <w:tblHeader/>
        </w:trPr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시스템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연결 계층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역할 및 특성</w:t>
            </w:r>
          </w:p>
        </w:tc>
      </w:tr>
      <w:tr w:rsidR="00CC4CD0"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PAI (Personal AI)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일반 노드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개인 사용자 AI. </w:t>
            </w:r>
            <w:proofErr w:type="spellStart"/>
            <w:r>
              <w:rPr>
                <w:rFonts w:eastAsia="Arial"/>
                <w:sz w:val="18"/>
                <w:szCs w:val="18"/>
              </w:rPr>
              <w:t>멀티모달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sz w:val="18"/>
                <w:szCs w:val="18"/>
              </w:rPr>
              <w:t>인터랙션</w:t>
            </w:r>
            <w:proofErr w:type="spellEnd"/>
            <w:r>
              <w:rPr>
                <w:rFonts w:eastAsia="Arial"/>
                <w:sz w:val="18"/>
                <w:szCs w:val="18"/>
              </w:rPr>
              <w:t>. 로컬 판단. O8 E2E 경로로 서비스</w:t>
            </w:r>
          </w:p>
        </w:tc>
      </w:tr>
      <w:tr w:rsidR="00CC4CD0"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AAI (Agent AI)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일반 노드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지역 PAI 클러스터 조율. 실시간 자원 배분. D12 수렴 경로 활용</w:t>
            </w:r>
          </w:p>
        </w:tc>
      </w:tr>
      <w:tr w:rsidR="00CC4CD0"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AsAI (Assistant AI)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 일반 노드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국가 단위 정책 통합. 예측 및 </w:t>
            </w:r>
            <w:proofErr w:type="spellStart"/>
            <w:r>
              <w:rPr>
                <w:rFonts w:eastAsia="Arial"/>
                <w:sz w:val="18"/>
                <w:szCs w:val="18"/>
              </w:rPr>
              <w:t>다도메인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조율. I20 </w:t>
            </w:r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경로 활용</w:t>
            </w:r>
          </w:p>
        </w:tc>
      </w:tr>
      <w:tr w:rsidR="00CC4CD0"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E2E 관리센터</w:t>
            </w:r>
          </w:p>
        </w:tc>
        <w:tc>
          <w:tcPr>
            <w:tcW w:w="2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O8/D12/I20 일반 노드</w:t>
            </w:r>
          </w:p>
        </w:tc>
        <w:tc>
          <w:tcPr>
            <w:tcW w:w="5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병렬 E2E 경로 관리. 트래픽 모니터링. SLA 관리. 계층별 배치</w:t>
            </w:r>
          </w:p>
        </w:tc>
      </w:tr>
    </w:tbl>
    <w:p w:rsidR="00CC4CD0" w:rsidRDefault="00CC4CD0">
      <w:pPr>
        <w:spacing w:after="100"/>
      </w:pPr>
    </w:p>
    <w:p w:rsidR="00CC4CD0" w:rsidRDefault="00830A5A">
      <w:pPr>
        <w:spacing w:after="80"/>
        <w:ind w:left="360"/>
      </w:pPr>
      <w:r>
        <w:rPr>
          <w:rFonts w:eastAsia="Arial"/>
          <w:i/>
          <w:iCs/>
          <w:sz w:val="18"/>
          <w:szCs w:val="18"/>
        </w:rPr>
        <w:t xml:space="preserve">※  PAI/AAI/AsAI는 AI 지능 시스템이며, E2E </w:t>
      </w:r>
      <w:proofErr w:type="spellStart"/>
      <w:r>
        <w:rPr>
          <w:rFonts w:eastAsia="Arial"/>
          <w:i/>
          <w:iCs/>
          <w:sz w:val="18"/>
          <w:szCs w:val="18"/>
        </w:rPr>
        <w:t>관리센터는</w:t>
      </w:r>
      <w:proofErr w:type="spellEnd"/>
      <w:r>
        <w:rPr>
          <w:rFonts w:eastAsia="Arial"/>
          <w:i/>
          <w:iCs/>
          <w:sz w:val="18"/>
          <w:szCs w:val="18"/>
        </w:rPr>
        <w:t xml:space="preserve"> 트래픽과 경로를 관리하는 운영 시스템이다. 동일 노드에 두 시스템이 함께 연결될 수도 있다.</w:t>
      </w:r>
    </w:p>
    <w:p w:rsidR="00CC4CD0" w:rsidRDefault="00830A5A">
      <w:r>
        <w:br w:type="page"/>
      </w:r>
    </w:p>
    <w:p w:rsidR="00CC4CD0" w:rsidRDefault="00830A5A">
      <w:pPr>
        <w:pStyle w:val="1"/>
        <w:pBdr>
          <w:bottom w:val="single" w:sz="10" w:space="6" w:color="1A56A0"/>
        </w:pBdr>
      </w:pPr>
      <w:r>
        <w:lastRenderedPageBreak/>
        <w:t>7. 주소 체계  —  섹터 + HC 좌표 + 연결 시스템</w:t>
      </w:r>
    </w:p>
    <w:p w:rsidR="00CC4CD0" w:rsidRDefault="00830A5A">
      <w:pPr>
        <w:pStyle w:val="2"/>
      </w:pPr>
      <w:r>
        <w:t>7.1 주소 구성 원칙</w:t>
      </w:r>
    </w:p>
    <w:p w:rsidR="00CC4CD0" w:rsidRDefault="00830A5A">
      <w:pPr>
        <w:spacing w:after="100" w:line="330" w:lineRule="auto"/>
      </w:pPr>
      <w:r>
        <w:rPr>
          <w:rFonts w:eastAsia="Arial"/>
        </w:rPr>
        <w:t>Velsanet 주소는 구조의 결과다. WI 위상 정의 → 자기인식 → 이웃 확인 과정이 완료된 후에 주소가 확정된다. 주소가 먼저 부여되는 것이 아니다.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600"/>
        <w:gridCol w:w="1800"/>
        <w:gridCol w:w="4106"/>
      </w:tblGrid>
      <w:tr w:rsidR="00CC4CD0">
        <w:trPr>
          <w:tblHeader/>
        </w:trPr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주소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섹터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HC 좌표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연결 시스템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A-01-0000000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 강남구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0000000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Network AI (O8용)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A-01-0000001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 강남구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0000001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PAI 또는 E2E 관리센터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A-01-1111111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 강남구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1111111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PAI 또는 E2E 관리센터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A-02-0000000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A-02 서초구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0000000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Network AI (O8용)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D12-KR01-000000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지역 KR01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000000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Network AI (D12용)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D12-KR01-000001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지역 KR01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000001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AAI 또는 E2E 관리센터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I20-KR-00000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국가 KR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00000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Network AI (I20용)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I20-KR-00001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국가 KR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00001</w:t>
            </w:r>
          </w:p>
        </w:tc>
        <w:tc>
          <w:tcPr>
            <w:tcW w:w="41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AsAI 또는 E2E 관리센터</w:t>
            </w:r>
          </w:p>
        </w:tc>
      </w:tr>
    </w:tbl>
    <w:p w:rsidR="00CC4CD0" w:rsidRDefault="00CC4CD0">
      <w:pPr>
        <w:spacing w:after="120"/>
      </w:pPr>
    </w:p>
    <w:p w:rsidR="00CC4CD0" w:rsidRDefault="00830A5A">
      <w:pPr>
        <w:pStyle w:val="2"/>
      </w:pPr>
      <w:r>
        <w:t>7.2 WI에서 병렬 E2E까지 전체 흐름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600"/>
        <w:gridCol w:w="6206"/>
      </w:tblGrid>
      <w:tr w:rsidR="00CC4CD0">
        <w:trPr>
          <w:tblHeader/>
        </w:trPr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CC4CD0"/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단계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내용</w:t>
            </w:r>
          </w:p>
        </w:tc>
      </w:tr>
      <w:tr w:rsidR="00CC4CD0"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①</w:t>
            </w:r>
          </w:p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WI 위상 정의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섹터 / HC 주소 / Face 연결 / 이웃 ID / 연결 장비 유형 사전 정의</w:t>
            </w:r>
          </w:p>
        </w:tc>
      </w:tr>
      <w:tr w:rsidR="00CC4CD0"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②</w:t>
            </w:r>
          </w:p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 부팅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Q5 기준 노드(00000) 활성화. Network AI(I20용) 연결. REGISTER 대기</w:t>
            </w:r>
          </w:p>
        </w:tc>
      </w:tr>
      <w:tr w:rsidR="00CC4CD0"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③</w:t>
            </w:r>
          </w:p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부팅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Q6 기준 노드(000000) 활성화. Network AI(D12용) 연결. I20에 등록</w:t>
            </w:r>
          </w:p>
        </w:tc>
      </w:tr>
      <w:tr w:rsidR="00CC4CD0"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④</w:t>
            </w:r>
          </w:p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자기인식 1단계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WI 읽어 HC 주소 + 연결 장비 유형 확정</w:t>
            </w:r>
          </w:p>
        </w:tc>
      </w:tr>
      <w:tr w:rsidR="00CC4CD0"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⑤</w:t>
            </w:r>
          </w:p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자기인식 2단계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8개 Face 연결/</w:t>
            </w:r>
            <w:proofErr w:type="spellStart"/>
            <w:r>
              <w:rPr>
                <w:rFonts w:eastAsia="Arial"/>
                <w:sz w:val="18"/>
                <w:szCs w:val="18"/>
              </w:rPr>
              <w:t>미연결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eastAsia="Arial"/>
                <w:sz w:val="18"/>
                <w:szCs w:val="18"/>
              </w:rPr>
              <w:t>광코어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상태 수집</w:t>
            </w:r>
          </w:p>
        </w:tc>
      </w:tr>
      <w:tr w:rsidR="00CC4CD0"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⑥</w:t>
            </w:r>
          </w:p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자기인식 3단계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이웃 찾기 — 7개 Axis 확정. 패스로 Q7망 완성</w:t>
            </w:r>
          </w:p>
        </w:tc>
      </w:tr>
      <w:tr w:rsidR="00CC4CD0"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⑦</w:t>
            </w:r>
          </w:p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자기인식 4단계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REGISTER 전송. PAI/E2E 관리센터 활성화 신호</w:t>
            </w:r>
          </w:p>
        </w:tc>
      </w:tr>
      <w:tr w:rsidR="00CC4CD0"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⑧</w:t>
            </w:r>
          </w:p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H6 자율 동작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O8에 연결. T4 상태 Push. HC 등록 없음</w:t>
            </w:r>
          </w:p>
        </w:tc>
      </w:tr>
      <w:tr w:rsidR="00CC4CD0"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⑨</w:t>
            </w:r>
          </w:p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병렬 E2E 동작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이웃 패스 + Bit-Fixing으로 경로 자동 형성</w:t>
            </w:r>
          </w:p>
        </w:tc>
      </w:tr>
      <w:tr w:rsidR="00CC4CD0">
        <w:tc>
          <w:tcPr>
            <w:tcW w:w="5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⑩</w:t>
            </w:r>
          </w:p>
        </w:tc>
        <w:tc>
          <w:tcPr>
            <w:tcW w:w="2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보고서 생성</w:t>
            </w:r>
          </w:p>
        </w:tc>
        <w:tc>
          <w:tcPr>
            <w:tcW w:w="62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Network AI가 4종 보고서 생성 → D12 → I20 수집</w:t>
            </w:r>
          </w:p>
        </w:tc>
      </w:tr>
    </w:tbl>
    <w:p w:rsidR="00CC4CD0" w:rsidRDefault="00830A5A">
      <w:r>
        <w:br w:type="page"/>
      </w:r>
    </w:p>
    <w:p w:rsidR="00CC4CD0" w:rsidRDefault="00830A5A">
      <w:pPr>
        <w:pStyle w:val="1"/>
        <w:pBdr>
          <w:bottom w:val="single" w:sz="10" w:space="6" w:color="1A56A0"/>
        </w:pBdr>
      </w:pPr>
      <w:r>
        <w:lastRenderedPageBreak/>
        <w:t>8. O8 구조 보고서 4종</w:t>
      </w:r>
    </w:p>
    <w:p w:rsidR="00CC4CD0" w:rsidRDefault="00830A5A">
      <w:pPr>
        <w:spacing w:after="100" w:line="330" w:lineRule="auto"/>
      </w:pPr>
      <w:r>
        <w:rPr>
          <w:rFonts w:eastAsia="Arial"/>
        </w:rPr>
        <w:t xml:space="preserve">O8 Network AI는 WI </w:t>
      </w:r>
      <w:proofErr w:type="spellStart"/>
      <w:r>
        <w:rPr>
          <w:rFonts w:eastAsia="Arial"/>
        </w:rPr>
        <w:t>설계값과</w:t>
      </w:r>
      <w:proofErr w:type="spellEnd"/>
      <w:r>
        <w:rPr>
          <w:rFonts w:eastAsia="Arial"/>
        </w:rPr>
        <w:t xml:space="preserve"> 현재 물리 상태의 오차를 계산하여 4종의 구조 보고서를 생성한다. 모든 보고서는 "나는 A-01-0000000이며 7개의 </w:t>
      </w:r>
      <w:proofErr w:type="spellStart"/>
      <w:r>
        <w:rPr>
          <w:rFonts w:eastAsia="Arial"/>
        </w:rPr>
        <w:t>광코어</w:t>
      </w:r>
      <w:proofErr w:type="spellEnd"/>
      <w:r>
        <w:rPr>
          <w:rFonts w:eastAsia="Arial"/>
        </w:rPr>
        <w:t>(Axis 1~7)</w:t>
      </w:r>
      <w:proofErr w:type="spellStart"/>
      <w:r>
        <w:rPr>
          <w:rFonts w:eastAsia="Arial"/>
        </w:rPr>
        <w:t>를</w:t>
      </w:r>
      <w:proofErr w:type="spellEnd"/>
      <w:r>
        <w:rPr>
          <w:rFonts w:eastAsia="Arial"/>
        </w:rPr>
        <w:t xml:space="preserve"> 가진다"는 자기인식이 완료된 상태에서만 생성 가능하다.</w:t>
      </w:r>
    </w:p>
    <w:p w:rsidR="00CC4CD0" w:rsidRDefault="00CC4CD0">
      <w:pPr>
        <w:spacing w:after="12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06"/>
      </w:tblGrid>
      <w:tr w:rsidR="00CC4CD0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991B1B"/>
            <w:tcMar>
              <w:top w:w="130" w:type="dxa"/>
              <w:left w:w="100" w:type="dxa"/>
              <w:bottom w:w="130" w:type="dxa"/>
              <w:right w:w="100" w:type="dxa"/>
            </w:tcMar>
            <w:vAlign w:val="center"/>
          </w:tcPr>
          <w:p w:rsidR="00CC4CD0" w:rsidRDefault="00830A5A">
            <w:pPr>
              <w:spacing w:after="40"/>
              <w:jc w:val="center"/>
            </w:pPr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보고서</w:t>
            </w:r>
          </w:p>
          <w:p w:rsidR="00CC4CD0" w:rsidRDefault="00830A5A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6"/>
                <w:szCs w:val="26"/>
              </w:rPr>
              <w:t>①</w:t>
            </w:r>
          </w:p>
        </w:tc>
        <w:tc>
          <w:tcPr>
            <w:tcW w:w="8106" w:type="dxa"/>
            <w:tcBorders>
              <w:top w:val="none" w:sz="0" w:space="0" w:color="FFFFFF"/>
              <w:left w:val="single" w:sz="8" w:space="0" w:color="991B1B"/>
              <w:bottom w:val="none" w:sz="0" w:space="0" w:color="FFFFFF"/>
              <w:right w:val="none" w:sz="0" w:space="0" w:color="FFFFFF"/>
            </w:tcBorders>
            <w:shd w:val="clear" w:color="auto" w:fill="E8ECF0"/>
            <w:tcMar>
              <w:top w:w="110" w:type="dxa"/>
              <w:left w:w="200" w:type="dxa"/>
              <w:bottom w:w="110" w:type="dxa"/>
              <w:right w:w="120" w:type="dxa"/>
            </w:tcMar>
            <w:vAlign w:val="center"/>
          </w:tcPr>
          <w:p w:rsidR="00CC4CD0" w:rsidRDefault="00830A5A">
            <w:pPr>
              <w:spacing w:after="50"/>
            </w:pPr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 xml:space="preserve">구조적 </w:t>
            </w:r>
            <w:proofErr w:type="spellStart"/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>복탄성</w:t>
            </w:r>
            <w:proofErr w:type="spellEnd"/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 xml:space="preserve"> 보고서</w:t>
            </w:r>
          </w:p>
          <w:p w:rsidR="00CC4CD0" w:rsidRDefault="00830A5A">
            <w:r>
              <w:rPr>
                <w:rFonts w:eastAsia="Arial"/>
                <w:i/>
                <w:iCs/>
                <w:sz w:val="17"/>
                <w:szCs w:val="17"/>
              </w:rPr>
              <w:t>Structural Resilience Report  |  발행: A-01-0000000  Network AI</w:t>
            </w:r>
          </w:p>
        </w:tc>
      </w:tr>
    </w:tbl>
    <w:p w:rsidR="00CC4CD0" w:rsidRDefault="00CC4CD0">
      <w:pPr>
        <w:spacing w:after="100"/>
      </w:pPr>
    </w:p>
    <w:p w:rsidR="00CC4CD0" w:rsidRDefault="00830A5A">
      <w:pPr>
        <w:pStyle w:val="3"/>
      </w:pPr>
      <w:r>
        <w:t>장애 발생 Axis 현황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2000"/>
        <w:gridCol w:w="2000"/>
        <w:gridCol w:w="4306"/>
      </w:tblGrid>
      <w:tr w:rsidR="00CC4CD0">
        <w:trPr>
          <w:tblHeader/>
        </w:trPr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Axis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이웃 노드 주소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장애 유형</w:t>
            </w:r>
          </w:p>
        </w:tc>
        <w:tc>
          <w:tcPr>
            <w:tcW w:w="4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감지 시각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4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A-01-0001000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proofErr w:type="spellStart"/>
            <w:r>
              <w:rPr>
                <w:rFonts w:eastAsia="Arial"/>
                <w:sz w:val="18"/>
                <w:szCs w:val="18"/>
              </w:rPr>
              <w:t>광코어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신호 소실 (FAULT)</w:t>
            </w:r>
          </w:p>
        </w:tc>
        <w:tc>
          <w:tcPr>
            <w:tcW w:w="4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2026-03-09 01:14:22</w:t>
            </w:r>
          </w:p>
        </w:tc>
      </w:tr>
      <w:tr w:rsidR="00CC4CD0">
        <w:tc>
          <w:tcPr>
            <w:tcW w:w="1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7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A-01-1000000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응답 없음 (TIMEOUT)</w:t>
            </w:r>
          </w:p>
        </w:tc>
        <w:tc>
          <w:tcPr>
            <w:tcW w:w="43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2026-03-09 01:14:35</w:t>
            </w:r>
          </w:p>
        </w:tc>
      </w:tr>
    </w:tbl>
    <w:p w:rsidR="00CC4CD0" w:rsidRDefault="00CC4CD0">
      <w:pPr>
        <w:spacing w:after="100"/>
      </w:pPr>
    </w:p>
    <w:p w:rsidR="00CC4CD0" w:rsidRDefault="00830A5A">
      <w:pPr>
        <w:pStyle w:val="3"/>
      </w:pPr>
      <w:r>
        <w:t>차원 축소 분석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600"/>
        <w:gridCol w:w="2000"/>
        <w:gridCol w:w="3706"/>
      </w:tblGrid>
      <w:tr w:rsidR="00CC4CD0">
        <w:trPr>
          <w:tblHeader/>
        </w:trPr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상태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유효 Axis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잔여 병렬 경로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대역폭 잔존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정상 (Q7)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7개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최대 7개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100%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4,7 장애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5개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최대 5개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약 71%</w:t>
            </w:r>
          </w:p>
        </w:tc>
      </w:tr>
      <w:tr w:rsidR="00CC4CD0"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추가 장애 시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4개 이하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3개 이하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우회 권고</w:t>
            </w:r>
          </w:p>
        </w:tc>
      </w:tr>
    </w:tbl>
    <w:p w:rsidR="00CC4CD0" w:rsidRDefault="00CC4CD0">
      <w:pPr>
        <w:spacing w:after="100"/>
      </w:pPr>
    </w:p>
    <w:p w:rsidR="00CC4CD0" w:rsidRDefault="00830A5A">
      <w:pPr>
        <w:pStyle w:val="3"/>
      </w:pPr>
      <w:r>
        <w:t>자가 복구 경로  —  수평 이웃만 사용 (D12 우회 없음)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200"/>
        <w:gridCol w:w="2200"/>
        <w:gridCol w:w="3706"/>
      </w:tblGrid>
      <w:tr w:rsidR="00CC4CD0">
        <w:trPr>
          <w:tblHeader/>
        </w:trPr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경로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출발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우회 Axis 조합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도착</w:t>
            </w:r>
          </w:p>
        </w:tc>
      </w:tr>
      <w:tr w:rsidR="00CC4CD0"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Path-1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1 → Axis 2 → Axis 3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A-01-1001000</w:t>
            </w:r>
          </w:p>
        </w:tc>
      </w:tr>
      <w:tr w:rsidR="00CC4CD0"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Path-2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2 → Axis 5 → Axis 3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A-01-1001000</w:t>
            </w:r>
          </w:p>
        </w:tc>
      </w:tr>
      <w:tr w:rsidR="00CC4CD0"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Path-3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6 → Axis 1 → Axis 3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A-01-1001000</w:t>
            </w:r>
          </w:p>
        </w:tc>
      </w:tr>
      <w:tr w:rsidR="00CC4CD0"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Path-4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5 → Axis 2 → Axis 1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A-01-1001000</w:t>
            </w:r>
          </w:p>
        </w:tc>
      </w:tr>
      <w:tr w:rsidR="00CC4CD0"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Path-5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A-01-0000000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3 → Axis 6 → Axis 2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A-01-1001000</w:t>
            </w:r>
          </w:p>
        </w:tc>
      </w:tr>
    </w:tbl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CC4CD0">
        <w:tc>
          <w:tcPr>
            <w:tcW w:w="9306" w:type="dxa"/>
            <w:tcBorders>
              <w:top w:val="single" w:sz="14" w:space="0" w:color="991B1B"/>
              <w:left w:val="single" w:sz="14" w:space="0" w:color="991B1B"/>
              <w:bottom w:val="single" w:sz="3" w:space="0" w:color="C8D0D8"/>
              <w:right w:val="single" w:sz="3" w:space="0" w:color="C8D0D8"/>
            </w:tcBorders>
            <w:shd w:val="clear" w:color="auto" w:fill="F4F6F8"/>
            <w:tcMar>
              <w:top w:w="130" w:type="dxa"/>
              <w:left w:w="220" w:type="dxa"/>
              <w:bottom w:w="130" w:type="dxa"/>
              <w:right w:w="180" w:type="dxa"/>
            </w:tcMar>
          </w:tcPr>
          <w:p w:rsidR="00CC4CD0" w:rsidRDefault="00830A5A">
            <w:pPr>
              <w:spacing w:after="90"/>
            </w:pPr>
            <w:r>
              <w:rPr>
                <w:rFonts w:eastAsia="Arial"/>
                <w:b/>
                <w:bCs/>
                <w:color w:val="991B1B"/>
                <w:sz w:val="19"/>
                <w:szCs w:val="19"/>
              </w:rPr>
              <w:t>D12 Network AI로 전송</w:t>
            </w:r>
          </w:p>
          <w:p w:rsidR="00CC4CD0" w:rsidRDefault="00830A5A">
            <w:r>
              <w:rPr>
                <w:rFonts w:eastAsia="Arial"/>
                <w:sz w:val="19"/>
                <w:szCs w:val="19"/>
              </w:rPr>
              <w:t xml:space="preserve">장애 Axis: 4, 7번  |  잔존 병렬 경로: 5개  |  대역폭 </w:t>
            </w:r>
            <w:proofErr w:type="spellStart"/>
            <w:r>
              <w:rPr>
                <w:rFonts w:eastAsia="Arial"/>
                <w:sz w:val="19"/>
                <w:szCs w:val="19"/>
              </w:rPr>
              <w:t>잔존율</w:t>
            </w:r>
            <w:proofErr w:type="spellEnd"/>
            <w:r>
              <w:rPr>
                <w:rFonts w:eastAsia="Arial"/>
                <w:sz w:val="19"/>
                <w:szCs w:val="19"/>
              </w:rPr>
              <w:t>: 71%  |  물리 복구 시급성: 보통</w:t>
            </w:r>
          </w:p>
        </w:tc>
      </w:tr>
    </w:tbl>
    <w:p w:rsidR="00CC4CD0" w:rsidRDefault="00CC4CD0">
      <w:pPr>
        <w:spacing w:after="12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06"/>
      </w:tblGrid>
      <w:tr w:rsidR="00CC4CD0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7B2"/>
            <w:tcMar>
              <w:top w:w="130" w:type="dxa"/>
              <w:left w:w="100" w:type="dxa"/>
              <w:bottom w:w="130" w:type="dxa"/>
              <w:right w:w="100" w:type="dxa"/>
            </w:tcMar>
            <w:vAlign w:val="center"/>
          </w:tcPr>
          <w:p w:rsidR="00CC4CD0" w:rsidRDefault="00830A5A">
            <w:pPr>
              <w:spacing w:after="40"/>
              <w:jc w:val="center"/>
            </w:pPr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lastRenderedPageBreak/>
              <w:t>보고서</w:t>
            </w:r>
          </w:p>
          <w:p w:rsidR="00CC4CD0" w:rsidRDefault="00830A5A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6"/>
                <w:szCs w:val="26"/>
              </w:rPr>
              <w:t>②</w:t>
            </w:r>
          </w:p>
        </w:tc>
        <w:tc>
          <w:tcPr>
            <w:tcW w:w="8106" w:type="dxa"/>
            <w:tcBorders>
              <w:top w:val="none" w:sz="0" w:space="0" w:color="FFFFFF"/>
              <w:left w:val="single" w:sz="8" w:space="0" w:color="0097B2"/>
              <w:bottom w:val="none" w:sz="0" w:space="0" w:color="FFFFFF"/>
              <w:right w:val="none" w:sz="0" w:space="0" w:color="FFFFFF"/>
            </w:tcBorders>
            <w:shd w:val="clear" w:color="auto" w:fill="E8ECF0"/>
            <w:tcMar>
              <w:top w:w="110" w:type="dxa"/>
              <w:left w:w="200" w:type="dxa"/>
              <w:bottom w:w="110" w:type="dxa"/>
              <w:right w:w="120" w:type="dxa"/>
            </w:tcMar>
            <w:vAlign w:val="center"/>
          </w:tcPr>
          <w:p w:rsidR="00CC4CD0" w:rsidRDefault="00830A5A">
            <w:pPr>
              <w:spacing w:after="50"/>
            </w:pPr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>하향 클러스터 수렴 보고서</w:t>
            </w:r>
          </w:p>
          <w:p w:rsidR="00CC4CD0" w:rsidRDefault="00830A5A">
            <w:r>
              <w:rPr>
                <w:rFonts w:eastAsia="Arial"/>
                <w:i/>
                <w:iCs/>
                <w:sz w:val="17"/>
                <w:szCs w:val="17"/>
              </w:rPr>
              <w:t>Downward Convergence Report  |  발행: A-01-0000000  Network AI</w:t>
            </w:r>
          </w:p>
        </w:tc>
      </w:tr>
    </w:tbl>
    <w:p w:rsidR="00CC4CD0" w:rsidRDefault="00CC4CD0">
      <w:pPr>
        <w:spacing w:after="100"/>
      </w:pPr>
    </w:p>
    <w:p w:rsidR="00CC4CD0" w:rsidRDefault="00830A5A">
      <w:pPr>
        <w:pStyle w:val="3"/>
      </w:pPr>
      <w:r>
        <w:t>Face별 트래픽 분산도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600"/>
        <w:gridCol w:w="1600"/>
        <w:gridCol w:w="1800"/>
        <w:gridCol w:w="3406"/>
      </w:tblGrid>
      <w:tr w:rsidR="00CC4CD0">
        <w:trPr>
          <w:tblHeader/>
        </w:trPr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Face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연결 H6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트래픽 비중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수렴 지연</w:t>
            </w:r>
          </w:p>
        </w:tc>
        <w:tc>
          <w:tcPr>
            <w:tcW w:w="34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상태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F0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H6-C01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18%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0.3ms</w:t>
            </w:r>
          </w:p>
        </w:tc>
        <w:tc>
          <w:tcPr>
            <w:tcW w:w="34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정상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F1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H6-C02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22%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0.4ms</w:t>
            </w:r>
          </w:p>
        </w:tc>
        <w:tc>
          <w:tcPr>
            <w:tcW w:w="34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정상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F2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H6-C03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31%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2.1ms</w:t>
            </w:r>
          </w:p>
        </w:tc>
        <w:tc>
          <w:tcPr>
            <w:tcW w:w="34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병목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F3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H6-C04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9%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0.2ms</w:t>
            </w:r>
          </w:p>
        </w:tc>
        <w:tc>
          <w:tcPr>
            <w:tcW w:w="34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정상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F4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H6-C05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11%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0.3ms</w:t>
            </w:r>
          </w:p>
        </w:tc>
        <w:tc>
          <w:tcPr>
            <w:tcW w:w="34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정상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F5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H6-C06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6%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0.2ms</w:t>
            </w:r>
          </w:p>
        </w:tc>
        <w:tc>
          <w:tcPr>
            <w:tcW w:w="34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정상</w:t>
            </w:r>
          </w:p>
        </w:tc>
      </w:tr>
      <w:tr w:rsidR="00CC4CD0">
        <w:tc>
          <w:tcPr>
            <w:tcW w:w="9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F6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상향</w:t>
            </w:r>
          </w:p>
        </w:tc>
        <w:tc>
          <w:tcPr>
            <w:tcW w:w="16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3%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—</w:t>
            </w:r>
          </w:p>
        </w:tc>
        <w:tc>
          <w:tcPr>
            <w:tcW w:w="34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수렴 전용</w:t>
            </w:r>
          </w:p>
        </w:tc>
      </w:tr>
    </w:tbl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CC4CD0">
        <w:tc>
          <w:tcPr>
            <w:tcW w:w="9306" w:type="dxa"/>
            <w:tcBorders>
              <w:top w:val="single" w:sz="14" w:space="0" w:color="0097B2"/>
              <w:left w:val="single" w:sz="14" w:space="0" w:color="0097B2"/>
              <w:bottom w:val="single" w:sz="3" w:space="0" w:color="C8D0D8"/>
              <w:right w:val="single" w:sz="3" w:space="0" w:color="C8D0D8"/>
            </w:tcBorders>
            <w:shd w:val="clear" w:color="auto" w:fill="F4F6F8"/>
            <w:tcMar>
              <w:top w:w="130" w:type="dxa"/>
              <w:left w:w="220" w:type="dxa"/>
              <w:bottom w:w="130" w:type="dxa"/>
              <w:right w:w="180" w:type="dxa"/>
            </w:tcMar>
          </w:tcPr>
          <w:p w:rsidR="00CC4CD0" w:rsidRDefault="00830A5A">
            <w:pPr>
              <w:spacing w:after="90"/>
            </w:pPr>
            <w:r>
              <w:rPr>
                <w:rFonts w:eastAsia="Arial"/>
                <w:b/>
                <w:bCs/>
                <w:color w:val="0097B2"/>
                <w:sz w:val="19"/>
                <w:szCs w:val="19"/>
              </w:rPr>
              <w:t>D12 Network AI로 전송</w:t>
            </w:r>
          </w:p>
          <w:p w:rsidR="00CC4CD0" w:rsidRDefault="00830A5A">
            <w:r>
              <w:rPr>
                <w:rFonts w:eastAsia="Arial"/>
                <w:sz w:val="19"/>
                <w:szCs w:val="19"/>
              </w:rPr>
              <w:t>병목: H6-C03 (F2) +56% 초과  |  T4 주소 중복 오류  |  권고: H6 증설 또는 T4 재배치</w:t>
            </w:r>
          </w:p>
        </w:tc>
      </w:tr>
    </w:tbl>
    <w:p w:rsidR="00CC4CD0" w:rsidRDefault="00CC4CD0">
      <w:pPr>
        <w:spacing w:after="12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06"/>
      </w:tblGrid>
      <w:tr w:rsidR="00CC4CD0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8E"/>
            <w:tcMar>
              <w:top w:w="130" w:type="dxa"/>
              <w:left w:w="100" w:type="dxa"/>
              <w:bottom w:w="130" w:type="dxa"/>
              <w:right w:w="100" w:type="dxa"/>
            </w:tcMar>
            <w:vAlign w:val="center"/>
          </w:tcPr>
          <w:p w:rsidR="00CC4CD0" w:rsidRDefault="00830A5A">
            <w:pPr>
              <w:spacing w:after="40"/>
              <w:jc w:val="center"/>
            </w:pPr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보고서</w:t>
            </w:r>
          </w:p>
          <w:p w:rsidR="00CC4CD0" w:rsidRDefault="00830A5A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6"/>
                <w:szCs w:val="26"/>
              </w:rPr>
              <w:t>③</w:t>
            </w:r>
          </w:p>
        </w:tc>
        <w:tc>
          <w:tcPr>
            <w:tcW w:w="8106" w:type="dxa"/>
            <w:tcBorders>
              <w:top w:val="none" w:sz="0" w:space="0" w:color="FFFFFF"/>
              <w:left w:val="single" w:sz="8" w:space="0" w:color="5B2D8E"/>
              <w:bottom w:val="none" w:sz="0" w:space="0" w:color="FFFFFF"/>
              <w:right w:val="none" w:sz="0" w:space="0" w:color="FFFFFF"/>
            </w:tcBorders>
            <w:shd w:val="clear" w:color="auto" w:fill="E8ECF0"/>
            <w:tcMar>
              <w:top w:w="110" w:type="dxa"/>
              <w:left w:w="200" w:type="dxa"/>
              <w:bottom w:w="110" w:type="dxa"/>
              <w:right w:w="120" w:type="dxa"/>
            </w:tcMar>
            <w:vAlign w:val="center"/>
          </w:tcPr>
          <w:p w:rsidR="00CC4CD0" w:rsidRDefault="00830A5A">
            <w:pPr>
              <w:spacing w:after="50"/>
            </w:pPr>
            <w:proofErr w:type="spellStart"/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>소버린</w:t>
            </w:r>
            <w:proofErr w:type="spellEnd"/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 xml:space="preserve"> 정책 이행 보고서</w:t>
            </w:r>
          </w:p>
          <w:p w:rsidR="00CC4CD0" w:rsidRDefault="00830A5A">
            <w:r>
              <w:rPr>
                <w:rFonts w:eastAsia="Arial"/>
                <w:i/>
                <w:iCs/>
                <w:sz w:val="17"/>
                <w:szCs w:val="17"/>
              </w:rPr>
              <w:t>Sovereign Policy Compliance Report  |  발행: A-01-0000000  Network AI</w:t>
            </w:r>
          </w:p>
        </w:tc>
      </w:tr>
    </w:tbl>
    <w:p w:rsidR="00CC4CD0" w:rsidRDefault="00CC4CD0">
      <w:pPr>
        <w:spacing w:after="100"/>
      </w:pPr>
    </w:p>
    <w:p w:rsidR="00CC4CD0" w:rsidRDefault="00830A5A">
      <w:pPr>
        <w:pStyle w:val="3"/>
      </w:pPr>
      <w:r>
        <w:t>Axis별 격리 수준 및 정합성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200"/>
        <w:gridCol w:w="2200"/>
        <w:gridCol w:w="3706"/>
      </w:tblGrid>
      <w:tr w:rsidR="00CC4CD0">
        <w:trPr>
          <w:tblHeader/>
        </w:trPr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Axis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격리 정책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현재 격리 수준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정합성</w:t>
            </w:r>
          </w:p>
        </w:tc>
      </w:tr>
      <w:tr w:rsidR="00CC4CD0"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2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전용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완전 격리 (Ch1 제어 전용)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정합</w:t>
            </w:r>
          </w:p>
        </w:tc>
      </w:tr>
      <w:tr w:rsidR="00CC4CD0"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3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보안 등급 A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암호화 Ch1 인증 적용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정합</w:t>
            </w:r>
          </w:p>
        </w:tc>
      </w:tr>
      <w:tr w:rsidR="00CC4CD0"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5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에너지 절감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슬립 모드 전환 중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정합</w:t>
            </w:r>
          </w:p>
        </w:tc>
      </w:tr>
      <w:tr w:rsidR="00CC4CD0">
        <w:tc>
          <w:tcPr>
            <w:tcW w:w="1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Axis 6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비상 예비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STANDBY 유지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정합</w:t>
            </w:r>
          </w:p>
        </w:tc>
      </w:tr>
    </w:tbl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CC4CD0">
        <w:tc>
          <w:tcPr>
            <w:tcW w:w="9306" w:type="dxa"/>
            <w:tcBorders>
              <w:top w:val="single" w:sz="14" w:space="0" w:color="5B2D8E"/>
              <w:left w:val="single" w:sz="14" w:space="0" w:color="5B2D8E"/>
              <w:bottom w:val="single" w:sz="3" w:space="0" w:color="C8D0D8"/>
              <w:right w:val="single" w:sz="3" w:space="0" w:color="C8D0D8"/>
            </w:tcBorders>
            <w:shd w:val="clear" w:color="auto" w:fill="F4F6F8"/>
            <w:tcMar>
              <w:top w:w="130" w:type="dxa"/>
              <w:left w:w="220" w:type="dxa"/>
              <w:bottom w:w="130" w:type="dxa"/>
              <w:right w:w="180" w:type="dxa"/>
            </w:tcMar>
          </w:tcPr>
          <w:p w:rsidR="00CC4CD0" w:rsidRDefault="00830A5A">
            <w:pPr>
              <w:spacing w:after="90"/>
            </w:pPr>
            <w:r>
              <w:rPr>
                <w:rFonts w:eastAsia="Arial"/>
                <w:b/>
                <w:bCs/>
                <w:color w:val="5B2D8E"/>
                <w:sz w:val="19"/>
                <w:szCs w:val="19"/>
              </w:rPr>
              <w:t>I20 Network AI로 전송</w:t>
            </w:r>
          </w:p>
          <w:p w:rsidR="00CC4CD0" w:rsidRDefault="00830A5A">
            <w:r>
              <w:rPr>
                <w:rFonts w:eastAsia="Arial"/>
                <w:sz w:val="19"/>
                <w:szCs w:val="19"/>
              </w:rPr>
              <w:t xml:space="preserve">정책 이행: 전체 정합  |  에너지 절감: 68W/시간 (Axis 5,6 슬립)  |  </w:t>
            </w:r>
            <w:proofErr w:type="spellStart"/>
            <w:r>
              <w:rPr>
                <w:rFonts w:eastAsia="Arial"/>
                <w:sz w:val="19"/>
                <w:szCs w:val="19"/>
              </w:rPr>
              <w:t>소버린</w:t>
            </w:r>
            <w:proofErr w:type="spellEnd"/>
            <w:r>
              <w:rPr>
                <w:rFonts w:eastAsia="Arial"/>
                <w:sz w:val="19"/>
                <w:szCs w:val="19"/>
              </w:rPr>
              <w:t xml:space="preserve"> 패킷 지연: 기준 이내</w:t>
            </w:r>
          </w:p>
        </w:tc>
      </w:tr>
    </w:tbl>
    <w:p w:rsidR="00CC4CD0" w:rsidRDefault="00CC4CD0">
      <w:pPr>
        <w:spacing w:after="12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06"/>
      </w:tblGrid>
      <w:tr w:rsidR="00CC4CD0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5E00"/>
            <w:tcMar>
              <w:top w:w="130" w:type="dxa"/>
              <w:left w:w="100" w:type="dxa"/>
              <w:bottom w:w="130" w:type="dxa"/>
              <w:right w:w="100" w:type="dxa"/>
            </w:tcMar>
            <w:vAlign w:val="center"/>
          </w:tcPr>
          <w:p w:rsidR="00CC4CD0" w:rsidRDefault="00830A5A">
            <w:pPr>
              <w:spacing w:after="40"/>
              <w:jc w:val="center"/>
            </w:pPr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보고서</w:t>
            </w:r>
          </w:p>
          <w:p w:rsidR="00CC4CD0" w:rsidRDefault="00830A5A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6"/>
                <w:szCs w:val="26"/>
              </w:rPr>
              <w:t>④</w:t>
            </w:r>
          </w:p>
        </w:tc>
        <w:tc>
          <w:tcPr>
            <w:tcW w:w="8106" w:type="dxa"/>
            <w:tcBorders>
              <w:top w:val="none" w:sz="0" w:space="0" w:color="FFFFFF"/>
              <w:left w:val="single" w:sz="8" w:space="0" w:color="7B5E00"/>
              <w:bottom w:val="none" w:sz="0" w:space="0" w:color="FFFFFF"/>
              <w:right w:val="none" w:sz="0" w:space="0" w:color="FFFFFF"/>
            </w:tcBorders>
            <w:shd w:val="clear" w:color="auto" w:fill="E8ECF0"/>
            <w:tcMar>
              <w:top w:w="110" w:type="dxa"/>
              <w:left w:w="200" w:type="dxa"/>
              <w:bottom w:w="110" w:type="dxa"/>
              <w:right w:w="120" w:type="dxa"/>
            </w:tcMar>
            <w:vAlign w:val="center"/>
          </w:tcPr>
          <w:p w:rsidR="00CC4CD0" w:rsidRDefault="00830A5A">
            <w:pPr>
              <w:spacing w:after="50"/>
            </w:pPr>
            <w:r>
              <w:rPr>
                <w:rFonts w:eastAsia="Arial"/>
                <w:b/>
                <w:bCs/>
                <w:color w:val="0D1B2A"/>
                <w:sz w:val="22"/>
                <w:szCs w:val="22"/>
              </w:rPr>
              <w:t>섹터 간 경계 간섭 보고서</w:t>
            </w:r>
          </w:p>
          <w:p w:rsidR="00CC4CD0" w:rsidRDefault="00830A5A">
            <w:r>
              <w:rPr>
                <w:rFonts w:eastAsia="Arial"/>
                <w:i/>
                <w:iCs/>
                <w:sz w:val="17"/>
                <w:szCs w:val="17"/>
              </w:rPr>
              <w:t>Inter-Sector Interference Report  |  발행: A-01-0000000  Network AI</w:t>
            </w:r>
          </w:p>
        </w:tc>
      </w:tr>
    </w:tbl>
    <w:p w:rsidR="00CC4CD0" w:rsidRDefault="00CC4CD0">
      <w:pPr>
        <w:spacing w:after="100"/>
      </w:pPr>
    </w:p>
    <w:p w:rsidR="00CC4CD0" w:rsidRDefault="00830A5A">
      <w:pPr>
        <w:pStyle w:val="3"/>
      </w:pPr>
      <w:r>
        <w:t>Boundary Load — 경계 노드 부하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2000"/>
        <w:gridCol w:w="3706"/>
      </w:tblGrid>
      <w:tr w:rsidR="00CC4CD0">
        <w:trPr>
          <w:tblHeader/>
        </w:trPr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lastRenderedPageBreak/>
              <w:t>경계 노드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접점 섹터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Boundary Load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상태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A-01-0000111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 ↔ A-02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43%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E8EC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경고 — </w:t>
            </w:r>
            <w:proofErr w:type="spellStart"/>
            <w:r>
              <w:rPr>
                <w:rFonts w:eastAsia="Arial"/>
                <w:sz w:val="18"/>
                <w:szCs w:val="18"/>
              </w:rPr>
              <w:t>임계치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초과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A-01-0001111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 ↔ A-03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28%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정상</w:t>
            </w:r>
          </w:p>
        </w:tc>
      </w:tr>
      <w:tr w:rsidR="00CC4CD0"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A-01-1000000</w:t>
            </w:r>
          </w:p>
        </w:tc>
        <w:tc>
          <w:tcPr>
            <w:tcW w:w="18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A-01 ↔ B-01</w:t>
            </w:r>
          </w:p>
        </w:tc>
        <w:tc>
          <w:tcPr>
            <w:tcW w:w="20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12%</w:t>
            </w:r>
          </w:p>
        </w:tc>
        <w:tc>
          <w:tcPr>
            <w:tcW w:w="37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정상</w:t>
            </w:r>
          </w:p>
        </w:tc>
      </w:tr>
    </w:tbl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CC4CD0">
        <w:tc>
          <w:tcPr>
            <w:tcW w:w="9306" w:type="dxa"/>
            <w:tcBorders>
              <w:top w:val="single" w:sz="14" w:space="0" w:color="7B5E00"/>
              <w:left w:val="single" w:sz="14" w:space="0" w:color="7B5E00"/>
              <w:bottom w:val="single" w:sz="3" w:space="0" w:color="C8D0D8"/>
              <w:right w:val="single" w:sz="3" w:space="0" w:color="C8D0D8"/>
            </w:tcBorders>
            <w:shd w:val="clear" w:color="auto" w:fill="F4F6F8"/>
            <w:tcMar>
              <w:top w:w="130" w:type="dxa"/>
              <w:left w:w="220" w:type="dxa"/>
              <w:bottom w:w="130" w:type="dxa"/>
              <w:right w:w="180" w:type="dxa"/>
            </w:tcMar>
          </w:tcPr>
          <w:p w:rsidR="00CC4CD0" w:rsidRDefault="00830A5A">
            <w:pPr>
              <w:spacing w:after="90"/>
            </w:pPr>
            <w:r>
              <w:rPr>
                <w:rFonts w:eastAsia="Arial"/>
                <w:b/>
                <w:bCs/>
                <w:color w:val="7B5E00"/>
                <w:sz w:val="19"/>
                <w:szCs w:val="19"/>
              </w:rPr>
              <w:t>D12 Network AI로 전송</w:t>
            </w:r>
          </w:p>
          <w:p w:rsidR="00CC4CD0" w:rsidRDefault="00830A5A">
            <w:r>
              <w:rPr>
                <w:rFonts w:eastAsia="Arial"/>
                <w:sz w:val="19"/>
                <w:szCs w:val="19"/>
              </w:rPr>
              <w:t xml:space="preserve">경고: A-01-0000111 (A-01↔A-02) Boundary Load 43%  |  권고: 섹터 경계 재조정 또는 </w:t>
            </w:r>
            <w:proofErr w:type="spellStart"/>
            <w:r>
              <w:rPr>
                <w:rFonts w:eastAsia="Arial"/>
                <w:sz w:val="19"/>
                <w:szCs w:val="19"/>
              </w:rPr>
              <w:t>광코어</w:t>
            </w:r>
            <w:proofErr w:type="spellEnd"/>
            <w:r>
              <w:rPr>
                <w:rFonts w:eastAsia="Arial"/>
                <w:sz w:val="19"/>
                <w:szCs w:val="19"/>
              </w:rPr>
              <w:t xml:space="preserve"> 증설</w:t>
            </w:r>
          </w:p>
        </w:tc>
      </w:tr>
    </w:tbl>
    <w:p w:rsidR="00CC4CD0" w:rsidRDefault="00830A5A">
      <w:r>
        <w:br w:type="page"/>
      </w:r>
    </w:p>
    <w:p w:rsidR="00CC4CD0" w:rsidRDefault="00830A5A">
      <w:pPr>
        <w:pStyle w:val="1"/>
        <w:pBdr>
          <w:bottom w:val="single" w:sz="10" w:space="6" w:color="1A56A0"/>
        </w:pBdr>
      </w:pPr>
      <w:r>
        <w:lastRenderedPageBreak/>
        <w:t>9. 보고서 수집 체계  —  O8 → D12 → I20</w:t>
      </w:r>
    </w:p>
    <w:p w:rsidR="00CC4CD0" w:rsidRDefault="00830A5A">
      <w:pPr>
        <w:spacing w:after="100" w:line="330" w:lineRule="auto"/>
      </w:pPr>
      <w:r>
        <w:rPr>
          <w:rFonts w:eastAsia="Arial"/>
        </w:rPr>
        <w:t>O8 Network AI가 생성한 보고서는 D12 Network AI가 수집하여 지역 단위로 종합하고, I20 Network AI가 최종 국가 단위로 통합한다. 긴급 보고서는 계층을 건너뛰어 I20에 직접 전송될 수 있다.</w:t>
      </w:r>
    </w:p>
    <w:p w:rsidR="00CC4CD0" w:rsidRDefault="00CC4CD0">
      <w:pPr>
        <w:spacing w:after="8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200"/>
        <w:gridCol w:w="2200"/>
        <w:gridCol w:w="3506"/>
      </w:tblGrid>
      <w:tr w:rsidR="00CC4CD0">
        <w:trPr>
          <w:tblHeader/>
        </w:trPr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발행 주체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보고서 종류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수신 대상</w:t>
            </w:r>
          </w:p>
        </w:tc>
        <w:tc>
          <w:tcPr>
            <w:tcW w:w="3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0D1B2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발행 주기/트리거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Network AI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구조적 </w:t>
            </w:r>
            <w:proofErr w:type="spellStart"/>
            <w:r>
              <w:rPr>
                <w:rFonts w:eastAsia="Arial"/>
                <w:sz w:val="18"/>
                <w:szCs w:val="18"/>
              </w:rPr>
              <w:t>복탄성</w:t>
            </w:r>
            <w:proofErr w:type="spellEnd"/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Network AI</w:t>
            </w:r>
          </w:p>
        </w:tc>
        <w:tc>
          <w:tcPr>
            <w:tcW w:w="3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10분 / Axis 장애 즉시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Network AI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하향 클러스터 수렴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Network AI</w:t>
            </w:r>
          </w:p>
        </w:tc>
        <w:tc>
          <w:tcPr>
            <w:tcW w:w="3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30분 / 병목 </w:t>
            </w:r>
            <w:proofErr w:type="spellStart"/>
            <w:r>
              <w:rPr>
                <w:rFonts w:eastAsia="Arial"/>
                <w:sz w:val="18"/>
                <w:szCs w:val="18"/>
              </w:rPr>
              <w:t>임계치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초과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Network AI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정책 이행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 Network AI</w:t>
            </w:r>
          </w:p>
        </w:tc>
        <w:tc>
          <w:tcPr>
            <w:tcW w:w="3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1시간 / 정책 위반 즉시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O8 Network AI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섹터 간 경계 간섭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Network AI</w:t>
            </w:r>
          </w:p>
        </w:tc>
        <w:tc>
          <w:tcPr>
            <w:tcW w:w="3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30분 / Boundary Load 초과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D12 Network AI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지역 수렴 종합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 Network AI</w:t>
            </w:r>
          </w:p>
        </w:tc>
        <w:tc>
          <w:tcPr>
            <w:tcW w:w="3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shd w:val="clear" w:color="auto" w:fill="F4F6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1시간 / 지역 장애 즉시</w:t>
            </w:r>
          </w:p>
        </w:tc>
      </w:tr>
      <w:tr w:rsidR="00CC4CD0">
        <w:tc>
          <w:tcPr>
            <w:tcW w:w="14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I20 Network AI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국가 네트워크 상태</w:t>
            </w:r>
          </w:p>
        </w:tc>
        <w:tc>
          <w:tcPr>
            <w:tcW w:w="2200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 xml:space="preserve">AsAI / </w:t>
            </w:r>
            <w:proofErr w:type="spellStart"/>
            <w:r>
              <w:rPr>
                <w:rFonts w:eastAsia="Arial"/>
                <w:sz w:val="18"/>
                <w:szCs w:val="18"/>
              </w:rPr>
              <w:t>소버린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운영자</w:t>
            </w:r>
          </w:p>
        </w:tc>
        <w:tc>
          <w:tcPr>
            <w:tcW w:w="3506" w:type="dxa"/>
            <w:tcBorders>
              <w:top w:val="single" w:sz="1" w:space="0" w:color="C8D0D8"/>
              <w:left w:val="single" w:sz="1" w:space="0" w:color="C8D0D8"/>
              <w:bottom w:val="single" w:sz="1" w:space="0" w:color="C8D0D8"/>
              <w:right w:val="single" w:sz="1" w:space="0" w:color="C8D0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C4CD0" w:rsidRDefault="00830A5A">
            <w:r>
              <w:rPr>
                <w:rFonts w:eastAsia="Arial"/>
                <w:sz w:val="18"/>
                <w:szCs w:val="18"/>
              </w:rPr>
              <w:t>6시간 / 국가 이상 즉시</w:t>
            </w:r>
          </w:p>
        </w:tc>
      </w:tr>
    </w:tbl>
    <w:p w:rsidR="00CC4CD0" w:rsidRDefault="00CC4CD0">
      <w:pPr>
        <w:spacing w:after="10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CC4CD0">
        <w:tc>
          <w:tcPr>
            <w:tcW w:w="9306" w:type="dxa"/>
            <w:tcBorders>
              <w:top w:val="single" w:sz="14" w:space="0" w:color="0D1B2A"/>
              <w:left w:val="single" w:sz="14" w:space="0" w:color="0D1B2A"/>
              <w:bottom w:val="single" w:sz="3" w:space="0" w:color="C8D0D8"/>
              <w:right w:val="single" w:sz="3" w:space="0" w:color="C8D0D8"/>
            </w:tcBorders>
            <w:shd w:val="clear" w:color="auto" w:fill="F4F6F8"/>
            <w:tcMar>
              <w:top w:w="130" w:type="dxa"/>
              <w:left w:w="220" w:type="dxa"/>
              <w:bottom w:w="130" w:type="dxa"/>
              <w:right w:w="180" w:type="dxa"/>
            </w:tcMar>
          </w:tcPr>
          <w:p w:rsidR="00CC4CD0" w:rsidRDefault="00830A5A">
            <w:pPr>
              <w:spacing w:after="90"/>
            </w:pPr>
            <w:r>
              <w:rPr>
                <w:rFonts w:eastAsia="Arial"/>
                <w:b/>
                <w:bCs/>
                <w:color w:val="0D1B2A"/>
                <w:sz w:val="19"/>
                <w:szCs w:val="19"/>
              </w:rPr>
              <w:t>보고서 흐름 요약</w:t>
            </w:r>
          </w:p>
          <w:p w:rsidR="00CC4CD0" w:rsidRDefault="00830A5A">
            <w:pPr>
              <w:spacing w:after="50"/>
            </w:pPr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O8 Network AI  →(4종 보고서)→  D12 Network AI  →(지역 종합)→  I20 Network AI </w:t>
            </w:r>
          </w:p>
          <w:p w:rsidR="00CC4CD0" w:rsidRDefault="00830A5A"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>소버린</w:t>
            </w:r>
            <w:proofErr w:type="spellEnd"/>
            <w:r>
              <w:rPr>
                <w:rFonts w:ascii="Courier New" w:eastAsia="Courier New" w:hAnsi="Courier New" w:cs="Courier New"/>
                <w:color w:val="1A56A0"/>
                <w:sz w:val="18"/>
                <w:szCs w:val="18"/>
                <w:shd w:val="clear" w:color="auto" w:fill="F4F6F8"/>
              </w:rPr>
              <w:t xml:space="preserve"> 정책 이행 보고서는 O8 → I20 직접 전송 (D12 경유 없음) </w:t>
            </w:r>
          </w:p>
        </w:tc>
      </w:tr>
    </w:tbl>
    <w:p w:rsidR="00727A93" w:rsidRPr="00727A93" w:rsidRDefault="00727A93" w:rsidP="00727A93">
      <w:pPr>
        <w:pStyle w:val="1"/>
        <w:pBdr>
          <w:bottom w:val="single" w:sz="10" w:space="6" w:color="1A56A0"/>
        </w:pBdr>
        <w:rPr>
          <w:rFonts w:eastAsiaTheme="minorEastAsia"/>
        </w:rPr>
      </w:pPr>
      <w:r>
        <w:t xml:space="preserve">10. </w:t>
      </w:r>
      <w:r>
        <w:rPr>
          <w:rFonts w:asciiTheme="minorEastAsia" w:eastAsiaTheme="minorEastAsia" w:hAnsiTheme="minorEastAsia" w:hint="eastAsia"/>
        </w:rPr>
        <w:t>추가적으로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고려할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사항</w:t>
      </w:r>
    </w:p>
    <w:p w:rsidR="00727A93" w:rsidRDefault="00727A93" w:rsidP="00727A93">
      <w:pPr>
        <w:pStyle w:val="a8"/>
      </w:pPr>
      <w:r>
        <w:rPr>
          <w:b/>
          <w:bCs/>
        </w:rPr>
        <w:t>1. 전체 구조 및 계층 개요</w:t>
      </w:r>
    </w:p>
    <w:p w:rsidR="00727A93" w:rsidRDefault="00727A93" w:rsidP="00727A93">
      <w:pPr>
        <w:pStyle w:val="a8"/>
        <w:numPr>
          <w:ilvl w:val="0"/>
          <w:numId w:val="3"/>
        </w:numPr>
      </w:pPr>
      <w:r>
        <w:t>1.1 5개 정다면체 계층(T4/H6/O8/D12/I20) 정의</w:t>
      </w:r>
    </w:p>
    <w:p w:rsidR="00727A93" w:rsidRDefault="00727A93" w:rsidP="00727A93">
      <w:pPr>
        <w:pStyle w:val="a8"/>
        <w:numPr>
          <w:ilvl w:val="0"/>
          <w:numId w:val="3"/>
        </w:numPr>
      </w:pPr>
      <w:r>
        <w:t xml:space="preserve">1.2 Q레벨별 </w:t>
      </w:r>
      <w:proofErr w:type="spellStart"/>
      <w:r>
        <w:t>하이퍼큐브</w:t>
      </w:r>
      <w:proofErr w:type="spellEnd"/>
      <w:r>
        <w:t>(HC) 차원 및 역할</w:t>
      </w:r>
    </w:p>
    <w:p w:rsidR="00727A93" w:rsidRDefault="00727A93" w:rsidP="00727A93">
      <w:pPr>
        <w:pStyle w:val="a8"/>
      </w:pPr>
      <w:r>
        <w:rPr>
          <w:b/>
          <w:bCs/>
        </w:rPr>
        <w:t>2. WI(위상 사전 정의) 및 자기 인식</w:t>
      </w:r>
    </w:p>
    <w:p w:rsidR="00727A93" w:rsidRDefault="00727A93" w:rsidP="00727A93">
      <w:pPr>
        <w:pStyle w:val="a8"/>
        <w:numPr>
          <w:ilvl w:val="0"/>
          <w:numId w:val="4"/>
        </w:numPr>
      </w:pPr>
      <w:r>
        <w:t>2.1 WI 기반 Ground Truth 설정</w:t>
      </w:r>
    </w:p>
    <w:p w:rsidR="00727A93" w:rsidRDefault="00727A93" w:rsidP="00727A93">
      <w:pPr>
        <w:pStyle w:val="a8"/>
        <w:numPr>
          <w:ilvl w:val="0"/>
          <w:numId w:val="4"/>
        </w:numPr>
      </w:pPr>
      <w:r>
        <w:t>2.2 자기 인식 4단계 (정체성 → 면 인식 → 코어 매핑 → 등록)</w:t>
      </w:r>
    </w:p>
    <w:p w:rsidR="00727A93" w:rsidRDefault="00727A93" w:rsidP="00727A93">
      <w:pPr>
        <w:pStyle w:val="a8"/>
        <w:numPr>
          <w:ilvl w:val="0"/>
          <w:numId w:val="4"/>
        </w:numPr>
      </w:pPr>
      <w:r>
        <w:t>2.3 주소 확정 메커니즘 (WI + 물리 연결의 결과)</w:t>
      </w:r>
    </w:p>
    <w:p w:rsidR="00727A93" w:rsidRDefault="00727A93" w:rsidP="00727A93">
      <w:pPr>
        <w:pStyle w:val="a8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하이퍼큐브</w:t>
      </w:r>
      <w:proofErr w:type="spellEnd"/>
      <w:r>
        <w:rPr>
          <w:b/>
          <w:bCs/>
        </w:rPr>
        <w:t>(HC)망 형성 및 이웃 찾기</w:t>
      </w:r>
    </w:p>
    <w:p w:rsidR="00727A93" w:rsidRDefault="00727A93" w:rsidP="00727A93">
      <w:pPr>
        <w:pStyle w:val="a8"/>
        <w:numPr>
          <w:ilvl w:val="0"/>
          <w:numId w:val="5"/>
        </w:numPr>
      </w:pPr>
      <w:r>
        <w:t>3.1 7개 독립 축(Axis 1~7)의 물리적 매핑</w:t>
      </w:r>
    </w:p>
    <w:p w:rsidR="00727A93" w:rsidRDefault="00727A93" w:rsidP="00727A93">
      <w:pPr>
        <w:pStyle w:val="a8"/>
        <w:numPr>
          <w:ilvl w:val="0"/>
          <w:numId w:val="5"/>
        </w:numPr>
      </w:pPr>
      <w:r>
        <w:t>3.2 패스(Pass) 메커니즘을 통한 전역 위상 완성</w:t>
      </w:r>
    </w:p>
    <w:p w:rsidR="00727A93" w:rsidRDefault="00727A93" w:rsidP="00727A93">
      <w:pPr>
        <w:pStyle w:val="a8"/>
      </w:pPr>
      <w:r>
        <w:rPr>
          <w:b/>
          <w:bCs/>
        </w:rPr>
        <w:t>4. [강화] 하향 클러스터 수렴 및 물리적 수용</w:t>
      </w:r>
    </w:p>
    <w:p w:rsidR="00727A93" w:rsidRDefault="00727A93" w:rsidP="00727A93">
      <w:pPr>
        <w:pStyle w:val="a8"/>
        <w:numPr>
          <w:ilvl w:val="0"/>
          <w:numId w:val="6"/>
        </w:numPr>
      </w:pPr>
      <w:r>
        <w:lastRenderedPageBreak/>
        <w:t>4.1 상위 노드(O8)의 하급 노드(H6) 100% 수용 원칙</w:t>
      </w:r>
    </w:p>
    <w:p w:rsidR="00727A93" w:rsidRDefault="00727A93" w:rsidP="00727A93">
      <w:pPr>
        <w:pStyle w:val="a8"/>
        <w:numPr>
          <w:ilvl w:val="0"/>
          <w:numId w:val="6"/>
        </w:numPr>
      </w:pPr>
      <w:r>
        <w:t>4.2 Face 기반 하부 주소(Sub-Address) 인식 및 동기화</w:t>
      </w:r>
    </w:p>
    <w:p w:rsidR="00727A93" w:rsidRDefault="00727A93" w:rsidP="00727A93">
      <w:pPr>
        <w:pStyle w:val="a8"/>
        <w:numPr>
          <w:ilvl w:val="0"/>
          <w:numId w:val="6"/>
        </w:numPr>
      </w:pPr>
      <w:r>
        <w:t xml:space="preserve">4.3 E2E 요청 시 '축(Axis) - 면(Face)' 즉각 매핑 </w:t>
      </w:r>
      <w:proofErr w:type="spellStart"/>
      <w:r>
        <w:t>로직</w:t>
      </w:r>
      <w:proofErr w:type="spellEnd"/>
    </w:p>
    <w:p w:rsidR="00727A93" w:rsidRDefault="00727A93" w:rsidP="00727A93">
      <w:pPr>
        <w:pStyle w:val="a8"/>
      </w:pPr>
      <w:r>
        <w:rPr>
          <w:b/>
          <w:bCs/>
        </w:rPr>
        <w:t xml:space="preserve">5. [신규] 동적 </w:t>
      </w:r>
      <w:proofErr w:type="spellStart"/>
      <w:r>
        <w:rPr>
          <w:b/>
          <w:bCs/>
        </w:rPr>
        <w:t>복탄성</w:t>
      </w:r>
      <w:proofErr w:type="spellEnd"/>
      <w:r>
        <w:rPr>
          <w:b/>
          <w:bCs/>
        </w:rPr>
        <w:t xml:space="preserve"> 및 자율 우회</w:t>
      </w:r>
    </w:p>
    <w:p w:rsidR="00727A93" w:rsidRDefault="00727A93" w:rsidP="00727A93">
      <w:pPr>
        <w:pStyle w:val="a8"/>
        <w:numPr>
          <w:ilvl w:val="0"/>
          <w:numId w:val="7"/>
        </w:numPr>
      </w:pPr>
      <w:r>
        <w:t>5.1 H6 자율 우회 발동 조건 (부하 90% 이상 시)</w:t>
      </w:r>
    </w:p>
    <w:p w:rsidR="00727A93" w:rsidRDefault="00727A93" w:rsidP="00727A93">
      <w:pPr>
        <w:pStyle w:val="a8"/>
        <w:numPr>
          <w:ilvl w:val="0"/>
          <w:numId w:val="7"/>
        </w:numPr>
      </w:pPr>
      <w:r>
        <w:t>5.2 인접 H6를 통한 타 섹터 O8 우회 경로 생성</w:t>
      </w:r>
    </w:p>
    <w:p w:rsidR="00727A93" w:rsidRDefault="00727A93" w:rsidP="00727A93">
      <w:pPr>
        <w:pStyle w:val="a8"/>
        <w:numPr>
          <w:ilvl w:val="0"/>
          <w:numId w:val="7"/>
        </w:numPr>
      </w:pPr>
      <w:r>
        <w:t>5.3 장애 시 차원 축소 및 수평 링크 유지 전략</w:t>
      </w:r>
    </w:p>
    <w:p w:rsidR="00727A93" w:rsidRDefault="00727A93" w:rsidP="00727A93">
      <w:pPr>
        <w:pStyle w:val="a8"/>
      </w:pPr>
      <w:r>
        <w:rPr>
          <w:b/>
          <w:bCs/>
        </w:rPr>
        <w:t>6. Network AI 계층별 역할 및 관리</w:t>
      </w:r>
    </w:p>
    <w:p w:rsidR="00727A93" w:rsidRDefault="00727A93" w:rsidP="00727A93">
      <w:pPr>
        <w:pStyle w:val="a8"/>
        <w:numPr>
          <w:ilvl w:val="0"/>
          <w:numId w:val="8"/>
        </w:numPr>
      </w:pPr>
      <w:r>
        <w:t>6.1 기준 노드(0...0) 기반 Network AI 관리 체계</w:t>
      </w:r>
    </w:p>
    <w:p w:rsidR="00727A93" w:rsidRDefault="00727A93" w:rsidP="00727A93">
      <w:pPr>
        <w:pStyle w:val="a8"/>
        <w:numPr>
          <w:ilvl w:val="0"/>
          <w:numId w:val="8"/>
        </w:numPr>
      </w:pPr>
      <w:r>
        <w:t>6.2 PAI/AAI/AsAI 서비스 노드 분리 운영</w:t>
      </w:r>
    </w:p>
    <w:p w:rsidR="00727A93" w:rsidRDefault="00727A93" w:rsidP="00727A93">
      <w:pPr>
        <w:pStyle w:val="a8"/>
      </w:pPr>
      <w:r>
        <w:rPr>
          <w:b/>
          <w:bCs/>
        </w:rPr>
        <w:t>7. 구조 보고서 4종 및 자동 확장</w:t>
      </w:r>
    </w:p>
    <w:p w:rsidR="00727A93" w:rsidRDefault="00727A93" w:rsidP="00727A93">
      <w:pPr>
        <w:pStyle w:val="a8"/>
        <w:numPr>
          <w:ilvl w:val="0"/>
          <w:numId w:val="9"/>
        </w:numPr>
      </w:pPr>
      <w:r>
        <w:t xml:space="preserve">7.1 구조적 </w:t>
      </w:r>
      <w:proofErr w:type="spellStart"/>
      <w:r>
        <w:t>복탄성</w:t>
      </w:r>
      <w:proofErr w:type="spellEnd"/>
      <w:r>
        <w:t xml:space="preserve"> / 하향 수렴(우회 이력 포함) / </w:t>
      </w:r>
      <w:proofErr w:type="spellStart"/>
      <w:r>
        <w:t>소버린</w:t>
      </w:r>
      <w:proofErr w:type="spellEnd"/>
      <w:r>
        <w:t xml:space="preserve"> 정책 / 섹터 간 간섭 보고서</w:t>
      </w:r>
    </w:p>
    <w:p w:rsidR="00727A93" w:rsidRDefault="00727A93" w:rsidP="00727A93">
      <w:pPr>
        <w:pStyle w:val="a8"/>
        <w:numPr>
          <w:ilvl w:val="0"/>
          <w:numId w:val="9"/>
        </w:numPr>
      </w:pPr>
      <w:r>
        <w:t>7.2 수직 우회 감지 기반 '수평 링크 성립 제안' 메커니즘</w:t>
      </w:r>
    </w:p>
    <w:p w:rsidR="00727A93" w:rsidRDefault="00727A93" w:rsidP="00727A93">
      <w:pPr>
        <w:pStyle w:val="a8"/>
        <w:numPr>
          <w:ilvl w:val="0"/>
          <w:numId w:val="9"/>
        </w:numPr>
      </w:pPr>
      <w:r>
        <w:t xml:space="preserve">7.3 신규 장비 추가 시 </w:t>
      </w:r>
      <w:proofErr w:type="spellStart"/>
      <w:r>
        <w:t>하이퍼큐브</w:t>
      </w:r>
      <w:proofErr w:type="spellEnd"/>
      <w:r>
        <w:t xml:space="preserve"> 자동 재설정(Self-Configuration)</w:t>
      </w:r>
    </w:p>
    <w:p w:rsidR="00262BBE" w:rsidRDefault="00262BBE" w:rsidP="00262BBE">
      <w:pPr>
        <w:pStyle w:val="a8"/>
      </w:pPr>
      <w:r>
        <w:rPr>
          <w:b/>
          <w:bCs/>
        </w:rPr>
        <w:t xml:space="preserve">8. </w:t>
      </w:r>
      <w:r>
        <w:rPr>
          <w:rFonts w:hint="eastAsia"/>
          <w:b/>
          <w:bCs/>
        </w:rPr>
        <w:t xml:space="preserve">각 레이어의 네트워크 </w:t>
      </w:r>
      <w:r>
        <w:rPr>
          <w:b/>
          <w:bCs/>
        </w:rPr>
        <w:t>AI</w:t>
      </w:r>
      <w:r>
        <w:rPr>
          <w:rFonts w:hint="eastAsia"/>
          <w:b/>
          <w:bCs/>
        </w:rPr>
        <w:t xml:space="preserve">들의 </w:t>
      </w:r>
      <w:proofErr w:type="spellStart"/>
      <w:r>
        <w:rPr>
          <w:rFonts w:hint="eastAsia"/>
          <w:b/>
          <w:bCs/>
        </w:rPr>
        <w:t>역활</w:t>
      </w:r>
      <w:proofErr w:type="spellEnd"/>
    </w:p>
    <w:p w:rsidR="00262BBE" w:rsidRDefault="00262BBE" w:rsidP="00262BBE">
      <w:pPr>
        <w:pStyle w:val="a8"/>
      </w:pPr>
    </w:p>
    <w:p w:rsidR="00262BBE" w:rsidRPr="00262BBE" w:rsidRDefault="00262BBE" w:rsidP="00262BBE">
      <w:pPr>
        <w:pStyle w:val="a4"/>
        <w:numPr>
          <w:ilvl w:val="0"/>
          <w:numId w:val="9"/>
        </w:numPr>
        <w:spacing w:before="100" w:beforeAutospacing="1" w:after="100" w:afterAutospacing="1"/>
        <w:rPr>
          <w:rFonts w:ascii="굴림" w:eastAsia="굴림" w:hAnsi="굴림" w:cs="굴림"/>
          <w:color w:val="auto"/>
          <w:sz w:val="24"/>
          <w:szCs w:val="24"/>
        </w:rPr>
      </w:pPr>
      <w:r w:rsidRPr="00262BBE">
        <w:rPr>
          <w:rFonts w:ascii="굴림" w:eastAsia="굴림" w:hAnsi="굴림" w:cs="굴림"/>
          <w:color w:val="auto"/>
          <w:sz w:val="24"/>
          <w:szCs w:val="24"/>
        </w:rPr>
        <w:t>O8 Network AI</w:t>
      </w:r>
      <w:r w:rsidRPr="00262BBE">
        <w:rPr>
          <w:rFonts w:ascii="굴림" w:eastAsia="굴림" w:hAnsi="굴림" w:cs="굴림"/>
          <w:color w:val="auto"/>
          <w:sz w:val="24"/>
          <w:szCs w:val="24"/>
        </w:rPr>
        <w:br/>
        <w:t>→ O8 HC망 제어</w:t>
      </w:r>
      <w:r w:rsidRPr="00262BBE">
        <w:rPr>
          <w:rFonts w:ascii="굴림" w:eastAsia="굴림" w:hAnsi="굴림" w:cs="굴림"/>
          <w:color w:val="auto"/>
          <w:sz w:val="24"/>
          <w:szCs w:val="24"/>
        </w:rPr>
        <w:br/>
        <w:t>→ 섹터 내부 병렬 E2E 절차 제어</w:t>
      </w:r>
      <w:r w:rsidRPr="00262BBE">
        <w:rPr>
          <w:rFonts w:ascii="굴림" w:eastAsia="굴림" w:hAnsi="굴림" w:cs="굴림"/>
          <w:color w:val="auto"/>
          <w:sz w:val="24"/>
          <w:szCs w:val="24"/>
        </w:rPr>
        <w:br/>
        <w:t>→ 구조 보고서 생성</w:t>
      </w:r>
    </w:p>
    <w:p w:rsidR="00262BBE" w:rsidRPr="00262BBE" w:rsidRDefault="00262BBE" w:rsidP="00262BBE">
      <w:pPr>
        <w:pStyle w:val="a4"/>
        <w:numPr>
          <w:ilvl w:val="0"/>
          <w:numId w:val="9"/>
        </w:numPr>
        <w:spacing w:before="100" w:beforeAutospacing="1" w:after="100" w:afterAutospacing="1"/>
        <w:rPr>
          <w:rFonts w:ascii="굴림" w:eastAsia="굴림" w:hAnsi="굴림" w:cs="굴림"/>
          <w:color w:val="auto"/>
          <w:sz w:val="24"/>
          <w:szCs w:val="24"/>
        </w:rPr>
      </w:pPr>
      <w:r w:rsidRPr="00262BBE">
        <w:rPr>
          <w:rFonts w:ascii="굴림" w:eastAsia="굴림" w:hAnsi="굴림" w:cs="굴림"/>
          <w:color w:val="auto"/>
          <w:sz w:val="24"/>
          <w:szCs w:val="24"/>
        </w:rPr>
        <w:t>D12 Network AI</w:t>
      </w:r>
      <w:r w:rsidRPr="00262BBE">
        <w:rPr>
          <w:rFonts w:ascii="굴림" w:eastAsia="굴림" w:hAnsi="굴림" w:cs="굴림"/>
          <w:color w:val="auto"/>
          <w:sz w:val="24"/>
          <w:szCs w:val="24"/>
        </w:rPr>
        <w:br/>
        <w:t>→ 여러 O8 보고서 수집</w:t>
      </w:r>
      <w:r w:rsidRPr="00262BBE">
        <w:rPr>
          <w:rFonts w:ascii="굴림" w:eastAsia="굴림" w:hAnsi="굴림" w:cs="굴림"/>
          <w:color w:val="auto"/>
          <w:sz w:val="24"/>
          <w:szCs w:val="24"/>
        </w:rPr>
        <w:br/>
        <w:t>→ 지역 상태 분석</w:t>
      </w:r>
      <w:r w:rsidRPr="00262BBE">
        <w:rPr>
          <w:rFonts w:ascii="굴림" w:eastAsia="굴림" w:hAnsi="굴림" w:cs="굴림"/>
          <w:color w:val="auto"/>
          <w:sz w:val="24"/>
          <w:szCs w:val="24"/>
        </w:rPr>
        <w:br/>
        <w:t>→ 지역 정책 적용</w:t>
      </w:r>
    </w:p>
    <w:p w:rsidR="00262BBE" w:rsidRPr="00262BBE" w:rsidRDefault="00262BBE" w:rsidP="00262BBE">
      <w:pPr>
        <w:pStyle w:val="a4"/>
        <w:numPr>
          <w:ilvl w:val="0"/>
          <w:numId w:val="9"/>
        </w:numPr>
        <w:spacing w:before="100" w:beforeAutospacing="1" w:after="100" w:afterAutospacing="1"/>
        <w:rPr>
          <w:rFonts w:ascii="굴림" w:eastAsia="굴림" w:hAnsi="굴림" w:cs="굴림"/>
          <w:color w:val="auto"/>
          <w:sz w:val="24"/>
          <w:szCs w:val="24"/>
        </w:rPr>
      </w:pPr>
      <w:r w:rsidRPr="00262BBE">
        <w:rPr>
          <w:rFonts w:ascii="굴림" w:eastAsia="굴림" w:hAnsi="굴림" w:cs="굴림"/>
          <w:color w:val="auto"/>
          <w:sz w:val="24"/>
          <w:szCs w:val="24"/>
        </w:rPr>
        <w:t>I20 Network AI</w:t>
      </w:r>
      <w:r w:rsidRPr="00262BBE">
        <w:rPr>
          <w:rFonts w:ascii="굴림" w:eastAsia="굴림" w:hAnsi="굴림" w:cs="굴림"/>
          <w:color w:val="auto"/>
          <w:sz w:val="24"/>
          <w:szCs w:val="24"/>
        </w:rPr>
        <w:br/>
        <w:t>→ 국가 단위 보고서 종합</w:t>
      </w:r>
      <w:r w:rsidRPr="00262BBE">
        <w:rPr>
          <w:rFonts w:ascii="굴림" w:eastAsia="굴림" w:hAnsi="굴림" w:cs="굴림"/>
          <w:color w:val="auto"/>
          <w:sz w:val="24"/>
          <w:szCs w:val="24"/>
        </w:rPr>
        <w:br/>
        <w:t xml:space="preserve">→ </w:t>
      </w:r>
      <w:proofErr w:type="spellStart"/>
      <w:r w:rsidRPr="00262BBE">
        <w:rPr>
          <w:rFonts w:ascii="굴림" w:eastAsia="굴림" w:hAnsi="굴림" w:cs="굴림"/>
          <w:color w:val="auto"/>
          <w:sz w:val="24"/>
          <w:szCs w:val="24"/>
        </w:rPr>
        <w:t>소버린</w:t>
      </w:r>
      <w:proofErr w:type="spellEnd"/>
      <w:r w:rsidRPr="00262BBE">
        <w:rPr>
          <w:rFonts w:ascii="굴림" w:eastAsia="굴림" w:hAnsi="굴림" w:cs="굴림"/>
          <w:color w:val="auto"/>
          <w:sz w:val="24"/>
          <w:szCs w:val="24"/>
        </w:rPr>
        <w:t xml:space="preserve"> 정책 관리</w:t>
      </w:r>
    </w:p>
    <w:p w:rsidR="00262BBE" w:rsidRDefault="00262BBE" w:rsidP="00262BBE">
      <w:pPr>
        <w:pStyle w:val="a8"/>
      </w:pPr>
    </w:p>
    <w:p w:rsidR="00830A5A" w:rsidRDefault="00830A5A"/>
    <w:sectPr w:rsidR="00830A5A">
      <w:headerReference w:type="default" r:id="rId7"/>
      <w:footerReference w:type="default" r:id="rId8"/>
      <w:pgSz w:w="11906" w:h="16838"/>
      <w:pgMar w:top="1440" w:right="1300" w:bottom="144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51E" w:rsidRDefault="008F351E">
      <w:r>
        <w:separator/>
      </w:r>
    </w:p>
  </w:endnote>
  <w:endnote w:type="continuationSeparator" w:id="0">
    <w:p w:rsidR="008F351E" w:rsidRDefault="008F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CD0" w:rsidRDefault="00830A5A">
    <w:pPr>
      <w:pBdr>
        <w:top w:val="single" w:sz="4" w:space="4" w:color="C8D0D8"/>
      </w:pBdr>
      <w:tabs>
        <w:tab w:val="right" w:pos="9026"/>
      </w:tabs>
    </w:pPr>
    <w:r>
      <w:rPr>
        <w:rFonts w:eastAsia="Arial"/>
        <w:color w:val="C8D0D8"/>
        <w:sz w:val="16"/>
        <w:szCs w:val="16"/>
      </w:rPr>
      <w:t xml:space="preserve">VELSA-NET-AI-SPEC-001  </w:t>
    </w:r>
    <w:r>
      <w:rPr>
        <w:rFonts w:eastAsia="Arial"/>
        <w:color w:val="C8D0D8"/>
        <w:sz w:val="16"/>
        <w:szCs w:val="16"/>
      </w:rPr>
      <w:t>v2.0</w:t>
    </w:r>
    <w:r>
      <w:tab/>
    </w:r>
    <w:r>
      <w:rPr>
        <w:color w:val="C8D0D8"/>
        <w:sz w:val="16"/>
        <w:szCs w:val="16"/>
      </w:rPr>
      <w:fldChar w:fldCharType="begin"/>
    </w:r>
    <w:r>
      <w:rPr>
        <w:rFonts w:eastAsia="Arial"/>
        <w:color w:val="C8D0D8"/>
        <w:sz w:val="16"/>
        <w:szCs w:val="16"/>
      </w:rPr>
      <w:instrText>PAGE</w:instrText>
    </w:r>
    <w:r>
      <w:rPr>
        <w:color w:val="C8D0D8"/>
        <w:sz w:val="16"/>
        <w:szCs w:val="16"/>
      </w:rPr>
      <w:fldChar w:fldCharType="separate"/>
    </w:r>
    <w:r w:rsidR="00FB2775">
      <w:rPr>
        <w:rFonts w:eastAsia="Arial"/>
        <w:noProof/>
        <w:color w:val="C8D0D8"/>
        <w:sz w:val="16"/>
        <w:szCs w:val="16"/>
      </w:rPr>
      <w:t>16</w:t>
    </w:r>
    <w:r>
      <w:rPr>
        <w:color w:val="C8D0D8"/>
        <w:sz w:val="16"/>
        <w:szCs w:val="16"/>
      </w:rPr>
      <w:fldChar w:fldCharType="end"/>
    </w:r>
    <w:r>
      <w:rPr>
        <w:rFonts w:eastAsia="Arial"/>
        <w:color w:val="C8D0D8"/>
        <w:sz w:val="16"/>
        <w:szCs w:val="16"/>
      </w:rPr>
      <w:t xml:space="preserve"> / </w:t>
    </w:r>
    <w:r>
      <w:rPr>
        <w:color w:val="C8D0D8"/>
        <w:sz w:val="16"/>
        <w:szCs w:val="16"/>
      </w:rPr>
      <w:fldChar w:fldCharType="begin"/>
    </w:r>
    <w:r>
      <w:rPr>
        <w:rFonts w:eastAsia="Arial"/>
        <w:color w:val="C8D0D8"/>
        <w:sz w:val="16"/>
        <w:szCs w:val="16"/>
      </w:rPr>
      <w:instrText>NUMPAGES</w:instrText>
    </w:r>
    <w:r>
      <w:rPr>
        <w:color w:val="C8D0D8"/>
        <w:sz w:val="16"/>
        <w:szCs w:val="16"/>
      </w:rPr>
      <w:fldChar w:fldCharType="separate"/>
    </w:r>
    <w:r w:rsidR="00FB2775">
      <w:rPr>
        <w:rFonts w:eastAsia="Arial"/>
        <w:noProof/>
        <w:color w:val="C8D0D8"/>
        <w:sz w:val="16"/>
        <w:szCs w:val="16"/>
      </w:rPr>
      <w:t>16</w:t>
    </w:r>
    <w:r>
      <w:rPr>
        <w:color w:val="C8D0D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51E" w:rsidRDefault="008F351E">
      <w:r>
        <w:separator/>
      </w:r>
    </w:p>
  </w:footnote>
  <w:footnote w:type="continuationSeparator" w:id="0">
    <w:p w:rsidR="008F351E" w:rsidRDefault="008F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CD0" w:rsidRDefault="00830A5A">
    <w:pPr>
      <w:pBdr>
        <w:bottom w:val="single" w:sz="4" w:space="4" w:color="C8D0D8"/>
      </w:pBdr>
      <w:tabs>
        <w:tab w:val="right" w:pos="9026"/>
      </w:tabs>
    </w:pPr>
    <w:r>
      <w:rPr>
        <w:rFonts w:eastAsia="Arial"/>
        <w:color w:val="1A56A0"/>
        <w:sz w:val="16"/>
        <w:szCs w:val="16"/>
      </w:rPr>
      <w:t>VELSA Network AI — HC망 설계 / 자기인식 / Network AI 역할 / 구조 보고서</w:t>
    </w:r>
    <w:r>
      <w:tab/>
    </w:r>
    <w:r>
      <w:rPr>
        <w:rFonts w:eastAsia="Arial"/>
        <w:color w:val="C8D0D8"/>
        <w:sz w:val="16"/>
        <w:szCs w:val="16"/>
      </w:rPr>
      <w:t>v2.0  | 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6E1"/>
    <w:multiLevelType w:val="hybridMultilevel"/>
    <w:tmpl w:val="75D607A0"/>
    <w:lvl w:ilvl="0" w:tplc="032CF516">
      <w:start w:val="1"/>
      <w:numFmt w:val="bullet"/>
      <w:lvlText w:val="•"/>
      <w:lvlJc w:val="left"/>
      <w:pPr>
        <w:ind w:left="480" w:hanging="240"/>
      </w:pPr>
    </w:lvl>
    <w:lvl w:ilvl="1" w:tplc="04847ABA">
      <w:start w:val="1"/>
      <w:numFmt w:val="bullet"/>
      <w:lvlText w:val="-"/>
      <w:lvlJc w:val="left"/>
      <w:pPr>
        <w:ind w:left="840" w:hanging="240"/>
      </w:pPr>
    </w:lvl>
    <w:lvl w:ilvl="2" w:tplc="8DFC6438">
      <w:numFmt w:val="decimal"/>
      <w:lvlText w:val=""/>
      <w:lvlJc w:val="left"/>
    </w:lvl>
    <w:lvl w:ilvl="3" w:tplc="22BAC5B2">
      <w:numFmt w:val="decimal"/>
      <w:lvlText w:val=""/>
      <w:lvlJc w:val="left"/>
    </w:lvl>
    <w:lvl w:ilvl="4" w:tplc="EBF84D10">
      <w:numFmt w:val="decimal"/>
      <w:lvlText w:val=""/>
      <w:lvlJc w:val="left"/>
    </w:lvl>
    <w:lvl w:ilvl="5" w:tplc="F5601DE4">
      <w:numFmt w:val="decimal"/>
      <w:lvlText w:val=""/>
      <w:lvlJc w:val="left"/>
    </w:lvl>
    <w:lvl w:ilvl="6" w:tplc="FF7E46AE">
      <w:numFmt w:val="decimal"/>
      <w:lvlText w:val=""/>
      <w:lvlJc w:val="left"/>
    </w:lvl>
    <w:lvl w:ilvl="7" w:tplc="EE9A246C">
      <w:numFmt w:val="decimal"/>
      <w:lvlText w:val=""/>
      <w:lvlJc w:val="left"/>
    </w:lvl>
    <w:lvl w:ilvl="8" w:tplc="C4F8035E">
      <w:numFmt w:val="decimal"/>
      <w:lvlText w:val=""/>
      <w:lvlJc w:val="left"/>
    </w:lvl>
  </w:abstractNum>
  <w:abstractNum w:abstractNumId="1" w15:restartNumberingAfterBreak="0">
    <w:nsid w:val="029073F7"/>
    <w:multiLevelType w:val="hybridMultilevel"/>
    <w:tmpl w:val="3D7C501C"/>
    <w:lvl w:ilvl="0" w:tplc="DBA86050">
      <w:start w:val="1"/>
      <w:numFmt w:val="bullet"/>
      <w:lvlText w:val="●"/>
      <w:lvlJc w:val="left"/>
      <w:pPr>
        <w:ind w:left="720" w:hanging="360"/>
      </w:pPr>
    </w:lvl>
    <w:lvl w:ilvl="1" w:tplc="694E2EFC">
      <w:start w:val="1"/>
      <w:numFmt w:val="bullet"/>
      <w:lvlText w:val="○"/>
      <w:lvlJc w:val="left"/>
      <w:pPr>
        <w:ind w:left="1440" w:hanging="360"/>
      </w:pPr>
    </w:lvl>
    <w:lvl w:ilvl="2" w:tplc="FB80F3B4">
      <w:start w:val="1"/>
      <w:numFmt w:val="bullet"/>
      <w:lvlText w:val="■"/>
      <w:lvlJc w:val="left"/>
      <w:pPr>
        <w:ind w:left="2160" w:hanging="360"/>
      </w:pPr>
    </w:lvl>
    <w:lvl w:ilvl="3" w:tplc="EA8245D2">
      <w:start w:val="1"/>
      <w:numFmt w:val="bullet"/>
      <w:lvlText w:val="●"/>
      <w:lvlJc w:val="left"/>
      <w:pPr>
        <w:ind w:left="2880" w:hanging="360"/>
      </w:pPr>
    </w:lvl>
    <w:lvl w:ilvl="4" w:tplc="FBC8B366">
      <w:start w:val="1"/>
      <w:numFmt w:val="bullet"/>
      <w:lvlText w:val="○"/>
      <w:lvlJc w:val="left"/>
      <w:pPr>
        <w:ind w:left="3600" w:hanging="360"/>
      </w:pPr>
    </w:lvl>
    <w:lvl w:ilvl="5" w:tplc="E578C154">
      <w:start w:val="1"/>
      <w:numFmt w:val="bullet"/>
      <w:lvlText w:val="■"/>
      <w:lvlJc w:val="left"/>
      <w:pPr>
        <w:ind w:left="4320" w:hanging="360"/>
      </w:pPr>
    </w:lvl>
    <w:lvl w:ilvl="6" w:tplc="5080BCEC">
      <w:start w:val="1"/>
      <w:numFmt w:val="bullet"/>
      <w:lvlText w:val="●"/>
      <w:lvlJc w:val="left"/>
      <w:pPr>
        <w:ind w:left="5040" w:hanging="360"/>
      </w:pPr>
    </w:lvl>
    <w:lvl w:ilvl="7" w:tplc="2152B496">
      <w:start w:val="1"/>
      <w:numFmt w:val="bullet"/>
      <w:lvlText w:val="●"/>
      <w:lvlJc w:val="left"/>
      <w:pPr>
        <w:ind w:left="5760" w:hanging="360"/>
      </w:pPr>
    </w:lvl>
    <w:lvl w:ilvl="8" w:tplc="79A4EC4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04AB3757"/>
    <w:multiLevelType w:val="multilevel"/>
    <w:tmpl w:val="9F96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31E78"/>
    <w:multiLevelType w:val="multilevel"/>
    <w:tmpl w:val="369E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B2BA5"/>
    <w:multiLevelType w:val="multilevel"/>
    <w:tmpl w:val="0370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E02B2"/>
    <w:multiLevelType w:val="multilevel"/>
    <w:tmpl w:val="39D6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10788"/>
    <w:multiLevelType w:val="hybridMultilevel"/>
    <w:tmpl w:val="5598415C"/>
    <w:lvl w:ilvl="0" w:tplc="BD86747E">
      <w:start w:val="1"/>
      <w:numFmt w:val="decimal"/>
      <w:lvlText w:val="%1."/>
      <w:lvlJc w:val="left"/>
      <w:pPr>
        <w:ind w:left="480" w:hanging="280"/>
      </w:pPr>
    </w:lvl>
    <w:lvl w:ilvl="1" w:tplc="87AEAB5C">
      <w:numFmt w:val="decimal"/>
      <w:lvlText w:val=""/>
      <w:lvlJc w:val="left"/>
    </w:lvl>
    <w:lvl w:ilvl="2" w:tplc="672EBAA2">
      <w:numFmt w:val="decimal"/>
      <w:lvlText w:val=""/>
      <w:lvlJc w:val="left"/>
    </w:lvl>
    <w:lvl w:ilvl="3" w:tplc="5EFA14C4">
      <w:numFmt w:val="decimal"/>
      <w:lvlText w:val=""/>
      <w:lvlJc w:val="left"/>
    </w:lvl>
    <w:lvl w:ilvl="4" w:tplc="1D523A50">
      <w:numFmt w:val="decimal"/>
      <w:lvlText w:val=""/>
      <w:lvlJc w:val="left"/>
    </w:lvl>
    <w:lvl w:ilvl="5" w:tplc="873230E2">
      <w:numFmt w:val="decimal"/>
      <w:lvlText w:val=""/>
      <w:lvlJc w:val="left"/>
    </w:lvl>
    <w:lvl w:ilvl="6" w:tplc="AFE4524C">
      <w:numFmt w:val="decimal"/>
      <w:lvlText w:val=""/>
      <w:lvlJc w:val="left"/>
    </w:lvl>
    <w:lvl w:ilvl="7" w:tplc="B8088778">
      <w:numFmt w:val="decimal"/>
      <w:lvlText w:val=""/>
      <w:lvlJc w:val="left"/>
    </w:lvl>
    <w:lvl w:ilvl="8" w:tplc="AEA229B4">
      <w:numFmt w:val="decimal"/>
      <w:lvlText w:val=""/>
      <w:lvlJc w:val="left"/>
    </w:lvl>
  </w:abstractNum>
  <w:abstractNum w:abstractNumId="7" w15:restartNumberingAfterBreak="0">
    <w:nsid w:val="59BE1BFE"/>
    <w:multiLevelType w:val="multilevel"/>
    <w:tmpl w:val="3126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C46E4"/>
    <w:multiLevelType w:val="multilevel"/>
    <w:tmpl w:val="9EF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960E9"/>
    <w:multiLevelType w:val="multilevel"/>
    <w:tmpl w:val="1548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D0"/>
    <w:rsid w:val="00262BBE"/>
    <w:rsid w:val="004908C3"/>
    <w:rsid w:val="00727A93"/>
    <w:rsid w:val="00830A5A"/>
    <w:rsid w:val="008F351E"/>
    <w:rsid w:val="00CC4CD0"/>
    <w:rsid w:val="00FB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2A1AB-8F4A-4F35-9D56-B3D374AD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34405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spacing w:before="440" w:after="160"/>
      <w:outlineLvl w:val="0"/>
    </w:pPr>
    <w:rPr>
      <w:rFonts w:eastAsia="Arial"/>
      <w:b/>
      <w:bCs/>
      <w:color w:val="0D1B2A"/>
      <w:sz w:val="28"/>
      <w:szCs w:val="28"/>
    </w:rPr>
  </w:style>
  <w:style w:type="paragraph" w:styleId="2">
    <w:name w:val="heading 2"/>
    <w:qFormat/>
    <w:pPr>
      <w:spacing w:before="320" w:after="120"/>
      <w:outlineLvl w:val="1"/>
    </w:pPr>
    <w:rPr>
      <w:rFonts w:eastAsia="Arial"/>
      <w:b/>
      <w:bCs/>
      <w:color w:val="1A56A0"/>
      <w:sz w:val="24"/>
      <w:szCs w:val="24"/>
    </w:rPr>
  </w:style>
  <w:style w:type="paragraph" w:styleId="3">
    <w:name w:val="heading 3"/>
    <w:qFormat/>
    <w:pPr>
      <w:spacing w:before="240" w:after="80"/>
      <w:outlineLvl w:val="2"/>
    </w:pPr>
    <w:rPr>
      <w:rFonts w:eastAsia="Arial"/>
      <w:b/>
      <w:bCs/>
      <w:color w:val="0097B2"/>
      <w:sz w:val="22"/>
      <w:szCs w:val="22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727A93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Master</cp:lastModifiedBy>
  <cp:revision>7</cp:revision>
  <cp:lastPrinted>2026-03-08T17:23:00Z</cp:lastPrinted>
  <dcterms:created xsi:type="dcterms:W3CDTF">2026-03-08T16:43:00Z</dcterms:created>
  <dcterms:modified xsi:type="dcterms:W3CDTF">2026-03-08T17:23:00Z</dcterms:modified>
</cp:coreProperties>
</file>